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8" w:after="1"/>
        <w:rPr>
          <w:rFonts w:ascii="Times New Roman"/>
          <w:sz w:val="14"/>
        </w:rPr>
      </w:pPr>
    </w:p>
    <w:p>
      <w:pPr>
        <w:pStyle w:val="BodyText"/>
        <w:spacing w:line="20" w:lineRule="exact"/>
        <w:ind w:left="141"/>
        <w:rPr>
          <w:rFonts w:ascii="Times New Roman"/>
          <w:sz w:val="2"/>
        </w:rPr>
      </w:pPr>
      <w:r>
        <w:rPr>
          <w:rFonts w:ascii="Times New Roman"/>
          <w:sz w:val="2"/>
        </w:rPr>
        <mc:AlternateContent>
          <mc:Choice Requires="wps">
            <w:drawing>
              <wp:inline distT="0" distB="0" distL="0" distR="0">
                <wp:extent cx="6120130" cy="8890"/>
                <wp:effectExtent l="0" t="0" r="0" b="0"/>
                <wp:docPr id="4" name="Group 4"/>
                <wp:cNvGraphicFramePr>
                  <a:graphicFrameLocks/>
                </wp:cNvGraphicFramePr>
                <a:graphic>
                  <a:graphicData uri="http://schemas.microsoft.com/office/word/2010/wordprocessingGroup">
                    <wpg:wgp>
                      <wpg:cNvPr id="4" name="Group 4"/>
                      <wpg:cNvGrpSpPr/>
                      <wpg:grpSpPr>
                        <a:xfrm>
                          <a:off x="0" y="0"/>
                          <a:ext cx="6120130" cy="8890"/>
                          <a:chExt cx="6120130" cy="8890"/>
                        </a:xfrm>
                      </wpg:grpSpPr>
                      <wps:wsp>
                        <wps:cNvPr id="5" name="Graphic 5"/>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4" coordorigin="0,0" coordsize="9638,14">
                <v:rect style="position:absolute;left:0;top:0;width:9638;height:14" id="docshape5" filled="true" fillcolor="#000000" stroked="false">
                  <v:fill type="solid"/>
                </v:rect>
              </v:group>
            </w:pict>
          </mc:Fallback>
        </mc:AlternateContent>
      </w:r>
      <w:r>
        <w:rPr>
          <w:rFonts w:ascii="Times New Roman"/>
          <w:sz w:val="2"/>
        </w:rPr>
      </w:r>
    </w:p>
    <w:p>
      <w:pPr>
        <w:pStyle w:val="Heading1"/>
        <w:numPr>
          <w:ilvl w:val="0"/>
          <w:numId w:val="1"/>
        </w:numPr>
        <w:tabs>
          <w:tab w:pos="810" w:val="left" w:leader="none"/>
        </w:tabs>
        <w:spacing w:line="240" w:lineRule="auto" w:before="40" w:after="0"/>
        <w:ind w:left="810" w:right="0" w:hanging="218"/>
        <w:jc w:val="left"/>
      </w:pPr>
      <w:r>
        <w:rPr>
          <w:w w:val="80"/>
        </w:rPr>
        <w:t>ACTIVIDAD</w:t>
      </w:r>
      <w:r>
        <w:rPr>
          <w:spacing w:val="-6"/>
        </w:rPr>
        <w:t> </w:t>
      </w:r>
      <w:r>
        <w:rPr>
          <w:w w:val="80"/>
        </w:rPr>
        <w:t>DE</w:t>
      </w:r>
      <w:r>
        <w:rPr>
          <w:spacing w:val="-5"/>
        </w:rPr>
        <w:t> </w:t>
      </w:r>
      <w:r>
        <w:rPr>
          <w:w w:val="80"/>
        </w:rPr>
        <w:t>LA</w:t>
      </w:r>
      <w:r>
        <w:rPr>
          <w:spacing w:val="-4"/>
        </w:rPr>
        <w:t> </w:t>
      </w:r>
      <w:r>
        <w:rPr>
          <w:spacing w:val="-2"/>
          <w:w w:val="80"/>
        </w:rPr>
        <w:t>EMPRESA</w:t>
      </w:r>
    </w:p>
    <w:p>
      <w:pPr>
        <w:pStyle w:val="BodyText"/>
        <w:spacing w:line="252" w:lineRule="exact" w:before="257"/>
        <w:ind w:left="592"/>
      </w:pPr>
      <w:r>
        <w:rPr>
          <w:w w:val="85"/>
        </w:rPr>
        <w:t>Esta</w:t>
      </w:r>
      <w:r>
        <w:rPr>
          <w:spacing w:val="12"/>
        </w:rPr>
        <w:t> </w:t>
      </w:r>
      <w:r>
        <w:rPr>
          <w:w w:val="85"/>
        </w:rPr>
        <w:t>entidad</w:t>
      </w:r>
      <w:r>
        <w:rPr>
          <w:spacing w:val="12"/>
        </w:rPr>
        <w:t> </w:t>
      </w:r>
      <w:r>
        <w:rPr>
          <w:w w:val="85"/>
        </w:rPr>
        <w:t>se</w:t>
      </w:r>
      <w:r>
        <w:rPr>
          <w:spacing w:val="12"/>
        </w:rPr>
        <w:t> </w:t>
      </w:r>
      <w:r>
        <w:rPr>
          <w:w w:val="85"/>
        </w:rPr>
        <w:t>constituyó</w:t>
      </w:r>
      <w:r>
        <w:rPr>
          <w:spacing w:val="12"/>
        </w:rPr>
        <w:t> </w:t>
      </w:r>
      <w:r>
        <w:rPr>
          <w:w w:val="85"/>
        </w:rPr>
        <w:t>en</w:t>
      </w:r>
      <w:r>
        <w:rPr>
          <w:spacing w:val="12"/>
        </w:rPr>
        <w:t> </w:t>
      </w:r>
      <w:r>
        <w:rPr>
          <w:w w:val="85"/>
        </w:rPr>
        <w:t>2007</w:t>
      </w:r>
      <w:r>
        <w:rPr>
          <w:spacing w:val="12"/>
        </w:rPr>
        <w:t> </w:t>
      </w:r>
      <w:r>
        <w:rPr>
          <w:w w:val="85"/>
        </w:rPr>
        <w:t>no</w:t>
      </w:r>
      <w:r>
        <w:rPr>
          <w:spacing w:val="13"/>
        </w:rPr>
        <w:t> </w:t>
      </w:r>
      <w:r>
        <w:rPr>
          <w:w w:val="85"/>
        </w:rPr>
        <w:t>habiendo</w:t>
      </w:r>
      <w:r>
        <w:rPr>
          <w:spacing w:val="12"/>
        </w:rPr>
        <w:t> </w:t>
      </w:r>
      <w:r>
        <w:rPr>
          <w:w w:val="85"/>
        </w:rPr>
        <w:t>modificada</w:t>
      </w:r>
      <w:r>
        <w:rPr>
          <w:spacing w:val="12"/>
        </w:rPr>
        <w:t> </w:t>
      </w:r>
      <w:r>
        <w:rPr>
          <w:w w:val="85"/>
        </w:rPr>
        <w:t>su</w:t>
      </w:r>
      <w:r>
        <w:rPr>
          <w:spacing w:val="12"/>
        </w:rPr>
        <w:t> </w:t>
      </w:r>
      <w:r>
        <w:rPr>
          <w:w w:val="85"/>
        </w:rPr>
        <w:t>denominación</w:t>
      </w:r>
      <w:r>
        <w:rPr>
          <w:spacing w:val="11"/>
        </w:rPr>
        <w:t> </w:t>
      </w:r>
      <w:r>
        <w:rPr>
          <w:w w:val="85"/>
        </w:rPr>
        <w:t>social</w:t>
      </w:r>
      <w:r>
        <w:rPr>
          <w:spacing w:val="10"/>
        </w:rPr>
        <w:t> </w:t>
      </w:r>
      <w:r>
        <w:rPr>
          <w:w w:val="85"/>
        </w:rPr>
        <w:t>desde</w:t>
      </w:r>
      <w:r>
        <w:rPr>
          <w:spacing w:val="12"/>
        </w:rPr>
        <w:t> </w:t>
      </w:r>
      <w:r>
        <w:rPr>
          <w:w w:val="85"/>
        </w:rPr>
        <w:t>su</w:t>
      </w:r>
      <w:r>
        <w:rPr>
          <w:spacing w:val="13"/>
        </w:rPr>
        <w:t> </w:t>
      </w:r>
      <w:r>
        <w:rPr>
          <w:spacing w:val="-2"/>
          <w:w w:val="85"/>
        </w:rPr>
        <w:t>constitución.</w:t>
      </w:r>
    </w:p>
    <w:p>
      <w:pPr>
        <w:pStyle w:val="BodyText"/>
        <w:spacing w:line="252" w:lineRule="exact"/>
        <w:ind w:left="140"/>
      </w:pPr>
      <w:r>
        <w:rPr>
          <w:w w:val="80"/>
        </w:rPr>
        <w:t>Actualmente</w:t>
      </w:r>
      <w:r>
        <w:rPr>
          <w:spacing w:val="-5"/>
        </w:rPr>
        <w:t> </w:t>
      </w:r>
      <w:r>
        <w:rPr>
          <w:w w:val="80"/>
        </w:rPr>
        <w:t>tiene</w:t>
      </w:r>
      <w:r>
        <w:rPr>
          <w:spacing w:val="-7"/>
        </w:rPr>
        <w:t> </w:t>
      </w:r>
      <w:r>
        <w:rPr>
          <w:w w:val="80"/>
        </w:rPr>
        <w:t>su</w:t>
      </w:r>
      <w:r>
        <w:rPr>
          <w:spacing w:val="-5"/>
        </w:rPr>
        <w:t> </w:t>
      </w:r>
      <w:r>
        <w:rPr>
          <w:w w:val="80"/>
        </w:rPr>
        <w:t>domicilio</w:t>
      </w:r>
      <w:r>
        <w:rPr>
          <w:spacing w:val="-7"/>
        </w:rPr>
        <w:t> </w:t>
      </w:r>
      <w:r>
        <w:rPr>
          <w:w w:val="80"/>
        </w:rPr>
        <w:t>fiscal</w:t>
      </w:r>
      <w:r>
        <w:rPr>
          <w:spacing w:val="-4"/>
        </w:rPr>
        <w:t> </w:t>
      </w:r>
      <w:r>
        <w:rPr>
          <w:w w:val="80"/>
        </w:rPr>
        <w:t>y</w:t>
      </w:r>
      <w:r>
        <w:rPr>
          <w:spacing w:val="-7"/>
        </w:rPr>
        <w:t> </w:t>
      </w:r>
      <w:r>
        <w:rPr>
          <w:w w:val="80"/>
        </w:rPr>
        <w:t>social</w:t>
      </w:r>
      <w:r>
        <w:rPr>
          <w:spacing w:val="-5"/>
        </w:rPr>
        <w:t> </w:t>
      </w:r>
      <w:r>
        <w:rPr>
          <w:w w:val="80"/>
        </w:rPr>
        <w:t>en</w:t>
      </w:r>
      <w:r>
        <w:rPr>
          <w:spacing w:val="-5"/>
        </w:rPr>
        <w:t> </w:t>
      </w:r>
      <w:r>
        <w:rPr>
          <w:w w:val="80"/>
        </w:rPr>
        <w:t>CR</w:t>
      </w:r>
      <w:r>
        <w:rPr>
          <w:spacing w:val="-5"/>
        </w:rPr>
        <w:t> </w:t>
      </w:r>
      <w:r>
        <w:rPr>
          <w:w w:val="80"/>
        </w:rPr>
        <w:t>GENERAL</w:t>
      </w:r>
      <w:r>
        <w:rPr>
          <w:spacing w:val="-5"/>
        </w:rPr>
        <w:t> </w:t>
      </w:r>
      <w:r>
        <w:rPr>
          <w:w w:val="80"/>
        </w:rPr>
        <w:t>DE</w:t>
      </w:r>
      <w:r>
        <w:rPr>
          <w:spacing w:val="-6"/>
        </w:rPr>
        <w:t> </w:t>
      </w:r>
      <w:r>
        <w:rPr>
          <w:w w:val="80"/>
        </w:rPr>
        <w:t>COSTA</w:t>
      </w:r>
      <w:r>
        <w:rPr>
          <w:spacing w:val="76"/>
          <w:w w:val="150"/>
        </w:rPr>
        <w:t> </w:t>
      </w:r>
      <w:r>
        <w:rPr>
          <w:w w:val="80"/>
        </w:rPr>
        <w:t>Nº</w:t>
      </w:r>
      <w:r>
        <w:rPr>
          <w:spacing w:val="-3"/>
        </w:rPr>
        <w:t> </w:t>
      </w:r>
      <w:r>
        <w:rPr>
          <w:w w:val="80"/>
        </w:rPr>
        <w:t>132</w:t>
      </w:r>
      <w:r>
        <w:rPr/>
        <w:t> </w:t>
      </w:r>
      <w:r>
        <w:rPr>
          <w:w w:val="80"/>
        </w:rPr>
        <w:t>MOYA</w:t>
      </w:r>
      <w:r>
        <w:rPr>
          <w:spacing w:val="-6"/>
        </w:rPr>
        <w:t> </w:t>
      </w:r>
      <w:r>
        <w:rPr>
          <w:w w:val="80"/>
        </w:rPr>
        <w:t>LAS</w:t>
      </w:r>
      <w:r>
        <w:rPr>
          <w:spacing w:val="-6"/>
        </w:rPr>
        <w:t> </w:t>
      </w:r>
      <w:r>
        <w:rPr>
          <w:spacing w:val="-2"/>
          <w:w w:val="80"/>
        </w:rPr>
        <w:t>PALMAS.</w:t>
      </w:r>
    </w:p>
    <w:p>
      <w:pPr>
        <w:pStyle w:val="BodyText"/>
        <w:spacing w:before="251"/>
        <w:ind w:left="849" w:right="5109" w:hanging="257"/>
      </w:pPr>
      <w:r>
        <w:rPr>
          <w:w w:val="85"/>
        </w:rPr>
        <w:t>Su actividad principal consiste en: </w:t>
      </w:r>
      <w:r>
        <w:rPr>
          <w:w w:val="80"/>
        </w:rPr>
        <w:t>RESTAURANTES Y PUESTOS DE COMIDAS.</w:t>
      </w:r>
    </w:p>
    <w:p>
      <w:pPr>
        <w:pStyle w:val="BodyText"/>
        <w:spacing w:before="252"/>
        <w:ind w:left="846" w:right="5451" w:hanging="255"/>
      </w:pPr>
      <w:r>
        <w:rPr>
          <w:w w:val="80"/>
        </w:rPr>
        <w:t>Su identificación en el Registro Mercantil es: </w:t>
      </w:r>
      <w:r>
        <w:rPr>
          <w:w w:val="90"/>
        </w:rPr>
        <w:t>1858 11 GC--39082</w:t>
      </w:r>
    </w:p>
    <w:p>
      <w:pPr>
        <w:pStyle w:val="BodyText"/>
        <w:spacing w:before="250"/>
        <w:ind w:left="140" w:firstLine="451"/>
      </w:pPr>
      <w:r>
        <w:rPr>
          <w:w w:val="80"/>
        </w:rPr>
        <w:t>Esta entidad no forma parte de ningún grupo de sociedades y no se encuentra obligada a depositar sus Cuentas </w:t>
      </w:r>
      <w:r>
        <w:rPr>
          <w:w w:val="85"/>
        </w:rPr>
        <w:t>Anuales de forma consolidada.</w:t>
      </w:r>
    </w:p>
    <w:p>
      <w:pPr>
        <w:pStyle w:val="BodyText"/>
      </w:pPr>
    </w:p>
    <w:p>
      <w:pPr>
        <w:pStyle w:val="BodyText"/>
      </w:pPr>
    </w:p>
    <w:p>
      <w:pPr>
        <w:pStyle w:val="BodyText"/>
        <w:spacing w:before="224"/>
      </w:pPr>
    </w:p>
    <w:p>
      <w:pPr>
        <w:pStyle w:val="Heading1"/>
        <w:numPr>
          <w:ilvl w:val="0"/>
          <w:numId w:val="1"/>
        </w:numPr>
        <w:tabs>
          <w:tab w:pos="810" w:val="left" w:leader="none"/>
        </w:tabs>
        <w:spacing w:line="240" w:lineRule="auto" w:before="1" w:after="0"/>
        <w:ind w:left="810" w:right="0" w:hanging="218"/>
        <w:jc w:val="left"/>
      </w:pPr>
      <w:r>
        <w:rPr>
          <w:w w:val="80"/>
        </w:rPr>
        <w:t>BASES</w:t>
      </w:r>
      <w:r>
        <w:rPr>
          <w:spacing w:val="-8"/>
        </w:rPr>
        <w:t> </w:t>
      </w:r>
      <w:r>
        <w:rPr>
          <w:w w:val="80"/>
        </w:rPr>
        <w:t>DE</w:t>
      </w:r>
      <w:r>
        <w:rPr>
          <w:spacing w:val="-5"/>
        </w:rPr>
        <w:t> </w:t>
      </w:r>
      <w:r>
        <w:rPr>
          <w:w w:val="80"/>
        </w:rPr>
        <w:t>PRESENTACIÓN</w:t>
      </w:r>
      <w:r>
        <w:rPr>
          <w:spacing w:val="-5"/>
        </w:rPr>
        <w:t> </w:t>
      </w:r>
      <w:r>
        <w:rPr>
          <w:w w:val="80"/>
        </w:rPr>
        <w:t>DE</w:t>
      </w:r>
      <w:r>
        <w:rPr>
          <w:spacing w:val="-5"/>
        </w:rPr>
        <w:t> </w:t>
      </w:r>
      <w:r>
        <w:rPr>
          <w:w w:val="80"/>
        </w:rPr>
        <w:t>LAS</w:t>
      </w:r>
      <w:r>
        <w:rPr>
          <w:spacing w:val="-5"/>
        </w:rPr>
        <w:t> </w:t>
      </w:r>
      <w:r>
        <w:rPr>
          <w:w w:val="80"/>
        </w:rPr>
        <w:t>CUENTAS</w:t>
      </w:r>
      <w:r>
        <w:rPr>
          <w:spacing w:val="-7"/>
        </w:rPr>
        <w:t> </w:t>
      </w:r>
      <w:r>
        <w:rPr>
          <w:spacing w:val="-2"/>
          <w:w w:val="80"/>
        </w:rPr>
        <w:t>ANUALES</w:t>
      </w:r>
    </w:p>
    <w:p>
      <w:pPr>
        <w:pStyle w:val="BodyText"/>
        <w:spacing w:before="1"/>
        <w:rPr>
          <w:rFonts w:ascii="Arial"/>
          <w:b/>
          <w:sz w:val="24"/>
        </w:rPr>
      </w:pPr>
    </w:p>
    <w:p>
      <w:pPr>
        <w:pStyle w:val="ListParagraph"/>
        <w:numPr>
          <w:ilvl w:val="1"/>
          <w:numId w:val="1"/>
        </w:numPr>
        <w:tabs>
          <w:tab w:pos="893" w:val="left" w:leader="none"/>
        </w:tabs>
        <w:spacing w:line="240" w:lineRule="auto" w:before="1" w:after="0"/>
        <w:ind w:left="893" w:right="0" w:hanging="301"/>
        <w:jc w:val="left"/>
        <w:rPr>
          <w:b/>
          <w:sz w:val="22"/>
        </w:rPr>
      </w:pPr>
      <w:r>
        <w:rPr>
          <w:b/>
          <w:w w:val="80"/>
          <w:sz w:val="22"/>
        </w:rPr>
        <w:t>-</w:t>
      </w:r>
      <w:r>
        <w:rPr>
          <w:b/>
          <w:spacing w:val="-3"/>
          <w:sz w:val="22"/>
        </w:rPr>
        <w:t> </w:t>
      </w:r>
      <w:r>
        <w:rPr>
          <w:b/>
          <w:w w:val="80"/>
          <w:sz w:val="22"/>
        </w:rPr>
        <w:t>Imagen</w:t>
      </w:r>
      <w:r>
        <w:rPr>
          <w:b/>
          <w:spacing w:val="-6"/>
          <w:sz w:val="22"/>
        </w:rPr>
        <w:t> </w:t>
      </w:r>
      <w:r>
        <w:rPr>
          <w:b/>
          <w:spacing w:val="-4"/>
          <w:w w:val="80"/>
          <w:sz w:val="22"/>
        </w:rPr>
        <w:t>fiel</w:t>
      </w:r>
    </w:p>
    <w:p>
      <w:pPr>
        <w:pStyle w:val="BodyText"/>
        <w:spacing w:before="229"/>
        <w:ind w:left="140" w:right="239" w:firstLine="451"/>
      </w:pPr>
      <w:r>
        <w:rPr>
          <w:w w:val="80"/>
        </w:rPr>
        <w:t>Las</w:t>
      </w:r>
      <w:r>
        <w:rPr/>
        <w:t> </w:t>
      </w:r>
      <w:r>
        <w:rPr>
          <w:w w:val="80"/>
        </w:rPr>
        <w:t>presentes cuentas anuales</w:t>
      </w:r>
      <w:r>
        <w:rPr/>
        <w:t> </w:t>
      </w:r>
      <w:r>
        <w:rPr>
          <w:w w:val="80"/>
        </w:rPr>
        <w:t>reflejan la imagen</w:t>
      </w:r>
      <w:r>
        <w:rPr/>
        <w:t> </w:t>
      </w:r>
      <w:r>
        <w:rPr>
          <w:w w:val="80"/>
        </w:rPr>
        <w:t>fiel del patrimonio,</w:t>
      </w:r>
      <w:r>
        <w:rPr/>
        <w:t> </w:t>
      </w:r>
      <w:r>
        <w:rPr>
          <w:w w:val="80"/>
        </w:rPr>
        <w:t>de la situación</w:t>
      </w:r>
      <w:r>
        <w:rPr/>
        <w:t> </w:t>
      </w:r>
      <w:r>
        <w:rPr>
          <w:w w:val="80"/>
        </w:rPr>
        <w:t>financiera</w:t>
      </w:r>
      <w:r>
        <w:rPr/>
        <w:t> </w:t>
      </w:r>
      <w:r>
        <w:rPr>
          <w:w w:val="80"/>
        </w:rPr>
        <w:t>y de los resultados</w:t>
      </w:r>
      <w:r>
        <w:rPr>
          <w:spacing w:val="40"/>
        </w:rPr>
        <w:t> </w:t>
      </w:r>
      <w:r>
        <w:rPr>
          <w:w w:val="90"/>
        </w:rPr>
        <w:t>de la empresa.</w:t>
      </w:r>
    </w:p>
    <w:p>
      <w:pPr>
        <w:pStyle w:val="BodyText"/>
        <w:spacing w:before="252"/>
        <w:ind w:left="140" w:firstLine="451"/>
      </w:pPr>
      <w:r>
        <w:rPr>
          <w:w w:val="85"/>
        </w:rPr>
        <w:t>Han</w:t>
      </w:r>
      <w:r>
        <w:rPr>
          <w:spacing w:val="36"/>
        </w:rPr>
        <w:t> </w:t>
      </w:r>
      <w:r>
        <w:rPr>
          <w:w w:val="85"/>
        </w:rPr>
        <w:t>sido</w:t>
      </w:r>
      <w:r>
        <w:rPr>
          <w:spacing w:val="36"/>
        </w:rPr>
        <w:t> </w:t>
      </w:r>
      <w:r>
        <w:rPr>
          <w:w w:val="85"/>
        </w:rPr>
        <w:t>aplicadas</w:t>
      </w:r>
      <w:r>
        <w:rPr>
          <w:spacing w:val="35"/>
        </w:rPr>
        <w:t> </w:t>
      </w:r>
      <w:r>
        <w:rPr>
          <w:w w:val="85"/>
        </w:rPr>
        <w:t>la</w:t>
      </w:r>
      <w:r>
        <w:rPr>
          <w:spacing w:val="34"/>
        </w:rPr>
        <w:t> </w:t>
      </w:r>
      <w:r>
        <w:rPr>
          <w:w w:val="85"/>
        </w:rPr>
        <w:t>totalidad</w:t>
      </w:r>
      <w:r>
        <w:rPr>
          <w:spacing w:val="36"/>
        </w:rPr>
        <w:t> </w:t>
      </w:r>
      <w:r>
        <w:rPr>
          <w:w w:val="85"/>
        </w:rPr>
        <w:t>de</w:t>
      </w:r>
      <w:r>
        <w:rPr>
          <w:spacing w:val="34"/>
        </w:rPr>
        <w:t> </w:t>
      </w:r>
      <w:r>
        <w:rPr>
          <w:w w:val="85"/>
        </w:rPr>
        <w:t>las</w:t>
      </w:r>
      <w:r>
        <w:rPr>
          <w:spacing w:val="36"/>
        </w:rPr>
        <w:t> </w:t>
      </w:r>
      <w:r>
        <w:rPr>
          <w:w w:val="85"/>
        </w:rPr>
        <w:t>disposiciones</w:t>
      </w:r>
      <w:r>
        <w:rPr>
          <w:spacing w:val="36"/>
        </w:rPr>
        <w:t> </w:t>
      </w:r>
      <w:r>
        <w:rPr>
          <w:w w:val="85"/>
        </w:rPr>
        <w:t>legales</w:t>
      </w:r>
      <w:r>
        <w:rPr>
          <w:spacing w:val="34"/>
        </w:rPr>
        <w:t> </w:t>
      </w:r>
      <w:r>
        <w:rPr>
          <w:w w:val="85"/>
        </w:rPr>
        <w:t>en</w:t>
      </w:r>
      <w:r>
        <w:rPr>
          <w:spacing w:val="34"/>
        </w:rPr>
        <w:t> </w:t>
      </w:r>
      <w:r>
        <w:rPr>
          <w:w w:val="85"/>
        </w:rPr>
        <w:t>materia</w:t>
      </w:r>
      <w:r>
        <w:rPr>
          <w:spacing w:val="34"/>
        </w:rPr>
        <w:t> </w:t>
      </w:r>
      <w:r>
        <w:rPr>
          <w:w w:val="85"/>
        </w:rPr>
        <w:t>contable,</w:t>
      </w:r>
      <w:r>
        <w:rPr>
          <w:spacing w:val="33"/>
        </w:rPr>
        <w:t> </w:t>
      </w:r>
      <w:r>
        <w:rPr>
          <w:w w:val="85"/>
        </w:rPr>
        <w:t>no</w:t>
      </w:r>
      <w:r>
        <w:rPr>
          <w:spacing w:val="36"/>
        </w:rPr>
        <w:t> </w:t>
      </w:r>
      <w:r>
        <w:rPr>
          <w:w w:val="85"/>
        </w:rPr>
        <w:t>existiendo</w:t>
      </w:r>
      <w:r>
        <w:rPr>
          <w:spacing w:val="34"/>
        </w:rPr>
        <w:t> </w:t>
      </w:r>
      <w:r>
        <w:rPr>
          <w:w w:val="85"/>
        </w:rPr>
        <w:t>razones excepcionales</w:t>
      </w:r>
      <w:r>
        <w:rPr>
          <w:spacing w:val="-3"/>
          <w:w w:val="85"/>
        </w:rPr>
        <w:t> </w:t>
      </w:r>
      <w:r>
        <w:rPr>
          <w:w w:val="85"/>
        </w:rPr>
        <w:t>de</w:t>
      </w:r>
      <w:r>
        <w:rPr>
          <w:spacing w:val="-3"/>
          <w:w w:val="85"/>
        </w:rPr>
        <w:t> </w:t>
      </w:r>
      <w:r>
        <w:rPr>
          <w:w w:val="85"/>
        </w:rPr>
        <w:t>incumplimiento</w:t>
      </w:r>
      <w:r>
        <w:rPr>
          <w:spacing w:val="-3"/>
          <w:w w:val="85"/>
        </w:rPr>
        <w:t> </w:t>
      </w:r>
      <w:r>
        <w:rPr>
          <w:w w:val="85"/>
        </w:rPr>
        <w:t>de</w:t>
      </w:r>
      <w:r>
        <w:rPr>
          <w:spacing w:val="-3"/>
          <w:w w:val="85"/>
        </w:rPr>
        <w:t> </w:t>
      </w:r>
      <w:r>
        <w:rPr>
          <w:w w:val="85"/>
        </w:rPr>
        <w:t>las</w:t>
      </w:r>
      <w:r>
        <w:rPr>
          <w:spacing w:val="-3"/>
          <w:w w:val="85"/>
        </w:rPr>
        <w:t> </w:t>
      </w:r>
      <w:r>
        <w:rPr>
          <w:w w:val="85"/>
        </w:rPr>
        <w:t>mismas.</w:t>
      </w:r>
    </w:p>
    <w:p>
      <w:pPr>
        <w:pStyle w:val="BodyText"/>
      </w:pPr>
    </w:p>
    <w:p>
      <w:pPr>
        <w:pStyle w:val="BodyText"/>
        <w:ind w:left="140" w:firstLine="451"/>
      </w:pPr>
      <w:r>
        <w:rPr>
          <w:w w:val="85"/>
        </w:rPr>
        <w:t>Ha</w:t>
      </w:r>
      <w:r>
        <w:rPr>
          <w:spacing w:val="29"/>
        </w:rPr>
        <w:t> </w:t>
      </w:r>
      <w:r>
        <w:rPr>
          <w:w w:val="85"/>
        </w:rPr>
        <w:t>sido</w:t>
      </w:r>
      <w:r>
        <w:rPr>
          <w:spacing w:val="29"/>
        </w:rPr>
        <w:t> </w:t>
      </w:r>
      <w:r>
        <w:rPr>
          <w:w w:val="85"/>
        </w:rPr>
        <w:t>suficiente</w:t>
      </w:r>
      <w:r>
        <w:rPr>
          <w:spacing w:val="29"/>
        </w:rPr>
        <w:t> </w:t>
      </w:r>
      <w:r>
        <w:rPr>
          <w:w w:val="85"/>
        </w:rPr>
        <w:t>la</w:t>
      </w:r>
      <w:r>
        <w:rPr>
          <w:spacing w:val="29"/>
        </w:rPr>
        <w:t> </w:t>
      </w:r>
      <w:r>
        <w:rPr>
          <w:w w:val="85"/>
        </w:rPr>
        <w:t>aplicación</w:t>
      </w:r>
      <w:r>
        <w:rPr>
          <w:spacing w:val="29"/>
        </w:rPr>
        <w:t> </w:t>
      </w:r>
      <w:r>
        <w:rPr>
          <w:w w:val="85"/>
        </w:rPr>
        <w:t>de</w:t>
      </w:r>
      <w:r>
        <w:rPr>
          <w:spacing w:val="29"/>
        </w:rPr>
        <w:t> </w:t>
      </w:r>
      <w:r>
        <w:rPr>
          <w:w w:val="85"/>
        </w:rPr>
        <w:t>dichas</w:t>
      </w:r>
      <w:r>
        <w:rPr>
          <w:spacing w:val="29"/>
        </w:rPr>
        <w:t> </w:t>
      </w:r>
      <w:r>
        <w:rPr>
          <w:w w:val="85"/>
        </w:rPr>
        <w:t>disposiciones,</w:t>
      </w:r>
      <w:r>
        <w:rPr>
          <w:spacing w:val="29"/>
        </w:rPr>
        <w:t> </w:t>
      </w:r>
      <w:r>
        <w:rPr>
          <w:w w:val="85"/>
        </w:rPr>
        <w:t>no</w:t>
      </w:r>
      <w:r>
        <w:rPr>
          <w:spacing w:val="29"/>
        </w:rPr>
        <w:t> </w:t>
      </w:r>
      <w:r>
        <w:rPr>
          <w:w w:val="85"/>
        </w:rPr>
        <w:t>habiendo</w:t>
      </w:r>
      <w:r>
        <w:rPr>
          <w:spacing w:val="29"/>
        </w:rPr>
        <w:t> </w:t>
      </w:r>
      <w:r>
        <w:rPr>
          <w:w w:val="85"/>
        </w:rPr>
        <w:t>sido</w:t>
      </w:r>
      <w:r>
        <w:rPr>
          <w:spacing w:val="29"/>
        </w:rPr>
        <w:t> </w:t>
      </w:r>
      <w:r>
        <w:rPr>
          <w:w w:val="85"/>
        </w:rPr>
        <w:t>necesaria</w:t>
      </w:r>
      <w:r>
        <w:rPr>
          <w:spacing w:val="29"/>
        </w:rPr>
        <w:t> </w:t>
      </w:r>
      <w:r>
        <w:rPr>
          <w:w w:val="85"/>
        </w:rPr>
        <w:t>la</w:t>
      </w:r>
      <w:r>
        <w:rPr>
          <w:spacing w:val="29"/>
        </w:rPr>
        <w:t> </w:t>
      </w:r>
      <w:r>
        <w:rPr>
          <w:w w:val="85"/>
        </w:rPr>
        <w:t>incorporación</w:t>
      </w:r>
      <w:r>
        <w:rPr>
          <w:spacing w:val="29"/>
        </w:rPr>
        <w:t> </w:t>
      </w:r>
      <w:r>
        <w:rPr>
          <w:w w:val="85"/>
        </w:rPr>
        <w:t>de </w:t>
      </w:r>
      <w:r>
        <w:rPr>
          <w:spacing w:val="-2"/>
          <w:w w:val="90"/>
        </w:rPr>
        <w:t>informaciones</w:t>
      </w:r>
      <w:r>
        <w:rPr>
          <w:spacing w:val="-8"/>
          <w:w w:val="90"/>
        </w:rPr>
        <w:t> </w:t>
      </w:r>
      <w:r>
        <w:rPr>
          <w:spacing w:val="-2"/>
          <w:w w:val="90"/>
        </w:rPr>
        <w:t>adicionales.</w:t>
      </w:r>
    </w:p>
    <w:p>
      <w:pPr>
        <w:pStyle w:val="BodyText"/>
        <w:spacing w:before="249"/>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5"/>
          <w:sz w:val="22"/>
        </w:rPr>
        <w:t> </w:t>
      </w:r>
      <w:r>
        <w:rPr>
          <w:b/>
          <w:w w:val="80"/>
          <w:sz w:val="22"/>
        </w:rPr>
        <w:t>Principios</w:t>
      </w:r>
      <w:r>
        <w:rPr>
          <w:b/>
          <w:spacing w:val="-4"/>
          <w:sz w:val="22"/>
        </w:rPr>
        <w:t> </w:t>
      </w:r>
      <w:r>
        <w:rPr>
          <w:b/>
          <w:spacing w:val="-2"/>
          <w:w w:val="80"/>
          <w:sz w:val="22"/>
        </w:rPr>
        <w:t>contables</w:t>
      </w:r>
    </w:p>
    <w:p>
      <w:pPr>
        <w:pStyle w:val="BodyText"/>
        <w:spacing w:before="1"/>
        <w:rPr>
          <w:rFonts w:ascii="Arial"/>
          <w:b/>
        </w:rPr>
      </w:pPr>
    </w:p>
    <w:p>
      <w:pPr>
        <w:pStyle w:val="BodyText"/>
        <w:ind w:left="140" w:right="138" w:firstLine="451"/>
      </w:pPr>
      <w:r>
        <w:rPr>
          <w:w w:val="85"/>
        </w:rPr>
        <w:t>Han</w:t>
      </w:r>
      <w:r>
        <w:rPr>
          <w:spacing w:val="-7"/>
          <w:w w:val="85"/>
        </w:rPr>
        <w:t> </w:t>
      </w:r>
      <w:r>
        <w:rPr>
          <w:w w:val="85"/>
        </w:rPr>
        <w:t>sido</w:t>
      </w:r>
      <w:r>
        <w:rPr>
          <w:spacing w:val="-6"/>
          <w:w w:val="85"/>
        </w:rPr>
        <w:t> </w:t>
      </w:r>
      <w:r>
        <w:rPr>
          <w:w w:val="85"/>
        </w:rPr>
        <w:t>aplicados</w:t>
      </w:r>
      <w:r>
        <w:rPr>
          <w:spacing w:val="-6"/>
          <w:w w:val="85"/>
        </w:rPr>
        <w:t> </w:t>
      </w:r>
      <w:r>
        <w:rPr>
          <w:w w:val="85"/>
        </w:rPr>
        <w:t>todos</w:t>
      </w:r>
      <w:r>
        <w:rPr>
          <w:spacing w:val="-6"/>
          <w:w w:val="85"/>
        </w:rPr>
        <w:t> </w:t>
      </w:r>
      <w:r>
        <w:rPr>
          <w:w w:val="85"/>
        </w:rPr>
        <w:t>los</w:t>
      </w:r>
      <w:r>
        <w:rPr>
          <w:spacing w:val="-6"/>
          <w:w w:val="85"/>
        </w:rPr>
        <w:t> </w:t>
      </w:r>
      <w:r>
        <w:rPr>
          <w:w w:val="85"/>
        </w:rPr>
        <w:t>principios</w:t>
      </w:r>
      <w:r>
        <w:rPr>
          <w:spacing w:val="-6"/>
          <w:w w:val="85"/>
        </w:rPr>
        <w:t> </w:t>
      </w:r>
      <w:r>
        <w:rPr>
          <w:w w:val="85"/>
        </w:rPr>
        <w:t>contables,</w:t>
      </w:r>
      <w:r>
        <w:rPr>
          <w:spacing w:val="-6"/>
          <w:w w:val="85"/>
        </w:rPr>
        <w:t> </w:t>
      </w:r>
      <w:r>
        <w:rPr>
          <w:w w:val="85"/>
        </w:rPr>
        <w:t>no</w:t>
      </w:r>
      <w:r>
        <w:rPr>
          <w:spacing w:val="-6"/>
          <w:w w:val="85"/>
        </w:rPr>
        <w:t> </w:t>
      </w:r>
      <w:r>
        <w:rPr>
          <w:w w:val="85"/>
        </w:rPr>
        <w:t>existiendo</w:t>
      </w:r>
      <w:r>
        <w:rPr>
          <w:spacing w:val="-7"/>
          <w:w w:val="85"/>
        </w:rPr>
        <w:t> </w:t>
      </w:r>
      <w:r>
        <w:rPr>
          <w:w w:val="85"/>
        </w:rPr>
        <w:t>incidencia</w:t>
      </w:r>
      <w:r>
        <w:rPr>
          <w:spacing w:val="-6"/>
          <w:w w:val="85"/>
        </w:rPr>
        <w:t> </w:t>
      </w:r>
      <w:r>
        <w:rPr>
          <w:w w:val="85"/>
        </w:rPr>
        <w:t>alguna</w:t>
      </w:r>
      <w:r>
        <w:rPr>
          <w:spacing w:val="-6"/>
          <w:w w:val="85"/>
        </w:rPr>
        <w:t> </w:t>
      </w:r>
      <w:r>
        <w:rPr>
          <w:w w:val="85"/>
        </w:rPr>
        <w:t>por</w:t>
      </w:r>
      <w:r>
        <w:rPr>
          <w:spacing w:val="-6"/>
          <w:w w:val="85"/>
        </w:rPr>
        <w:t> </w:t>
      </w:r>
      <w:r>
        <w:rPr>
          <w:w w:val="85"/>
        </w:rPr>
        <w:t>incompatibilidad</w:t>
      </w:r>
      <w:r>
        <w:rPr>
          <w:spacing w:val="-6"/>
          <w:w w:val="85"/>
        </w:rPr>
        <w:t> </w:t>
      </w:r>
      <w:r>
        <w:rPr>
          <w:w w:val="85"/>
        </w:rPr>
        <w:t>entre</w:t>
      </w:r>
      <w:r>
        <w:rPr>
          <w:spacing w:val="-6"/>
          <w:w w:val="85"/>
        </w:rPr>
        <w:t> </w:t>
      </w:r>
      <w:r>
        <w:rPr>
          <w:w w:val="85"/>
        </w:rPr>
        <w:t>los </w:t>
      </w:r>
      <w:r>
        <w:rPr>
          <w:spacing w:val="-2"/>
          <w:w w:val="90"/>
        </w:rPr>
        <w:t>mismos.</w:t>
      </w:r>
    </w:p>
    <w:p>
      <w:pPr>
        <w:pStyle w:val="BodyText"/>
        <w:spacing w:before="249"/>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4"/>
          <w:sz w:val="22"/>
        </w:rPr>
        <w:t> </w:t>
      </w:r>
      <w:r>
        <w:rPr>
          <w:b/>
          <w:w w:val="80"/>
          <w:sz w:val="22"/>
        </w:rPr>
        <w:t>Aspectos</w:t>
      </w:r>
      <w:r>
        <w:rPr>
          <w:b/>
          <w:spacing w:val="-6"/>
          <w:sz w:val="22"/>
        </w:rPr>
        <w:t> </w:t>
      </w:r>
      <w:r>
        <w:rPr>
          <w:b/>
          <w:w w:val="80"/>
          <w:sz w:val="22"/>
        </w:rPr>
        <w:t>críticos</w:t>
      </w:r>
      <w:r>
        <w:rPr>
          <w:b/>
          <w:spacing w:val="-3"/>
          <w:sz w:val="22"/>
        </w:rPr>
        <w:t> </w:t>
      </w:r>
      <w:r>
        <w:rPr>
          <w:b/>
          <w:w w:val="80"/>
          <w:sz w:val="22"/>
        </w:rPr>
        <w:t>de</w:t>
      </w:r>
      <w:r>
        <w:rPr>
          <w:b/>
          <w:spacing w:val="-7"/>
          <w:sz w:val="22"/>
        </w:rPr>
        <w:t> </w:t>
      </w:r>
      <w:r>
        <w:rPr>
          <w:b/>
          <w:w w:val="80"/>
          <w:sz w:val="22"/>
        </w:rPr>
        <w:t>valoración</w:t>
      </w:r>
      <w:r>
        <w:rPr>
          <w:b/>
          <w:spacing w:val="-3"/>
          <w:sz w:val="22"/>
        </w:rPr>
        <w:t> </w:t>
      </w:r>
      <w:r>
        <w:rPr>
          <w:b/>
          <w:w w:val="80"/>
          <w:sz w:val="22"/>
        </w:rPr>
        <w:t>y</w:t>
      </w:r>
      <w:r>
        <w:rPr>
          <w:b/>
          <w:spacing w:val="-3"/>
          <w:sz w:val="22"/>
        </w:rPr>
        <w:t> </w:t>
      </w:r>
      <w:r>
        <w:rPr>
          <w:b/>
          <w:w w:val="80"/>
          <w:sz w:val="22"/>
        </w:rPr>
        <w:t>estimación</w:t>
      </w:r>
      <w:r>
        <w:rPr>
          <w:b/>
          <w:spacing w:val="-3"/>
          <w:sz w:val="22"/>
        </w:rPr>
        <w:t> </w:t>
      </w:r>
      <w:r>
        <w:rPr>
          <w:b/>
          <w:w w:val="80"/>
          <w:sz w:val="22"/>
        </w:rPr>
        <w:t>de</w:t>
      </w:r>
      <w:r>
        <w:rPr>
          <w:b/>
          <w:spacing w:val="-3"/>
          <w:sz w:val="22"/>
        </w:rPr>
        <w:t> </w:t>
      </w:r>
      <w:r>
        <w:rPr>
          <w:b/>
          <w:w w:val="80"/>
          <w:sz w:val="22"/>
        </w:rPr>
        <w:t>la</w:t>
      </w:r>
      <w:r>
        <w:rPr>
          <w:b/>
          <w:spacing w:val="-3"/>
          <w:sz w:val="22"/>
        </w:rPr>
        <w:t> </w:t>
      </w:r>
      <w:r>
        <w:rPr>
          <w:b/>
          <w:spacing w:val="-2"/>
          <w:w w:val="80"/>
          <w:sz w:val="22"/>
        </w:rPr>
        <w:t>incertidumbre</w:t>
      </w:r>
    </w:p>
    <w:p>
      <w:pPr>
        <w:pStyle w:val="BodyText"/>
        <w:rPr>
          <w:rFonts w:ascii="Arial"/>
          <w:b/>
        </w:rPr>
      </w:pPr>
    </w:p>
    <w:p>
      <w:pPr>
        <w:pStyle w:val="BodyText"/>
        <w:ind w:left="592"/>
      </w:pPr>
      <w:r>
        <w:rPr>
          <w:w w:val="80"/>
        </w:rPr>
        <w:t>No</w:t>
      </w:r>
      <w:r>
        <w:rPr>
          <w:spacing w:val="-5"/>
        </w:rPr>
        <w:t> </w:t>
      </w:r>
      <w:r>
        <w:rPr>
          <w:w w:val="80"/>
        </w:rPr>
        <w:t>se</w:t>
      </w:r>
      <w:r>
        <w:rPr>
          <w:spacing w:val="-4"/>
        </w:rPr>
        <w:t> </w:t>
      </w:r>
      <w:r>
        <w:rPr>
          <w:w w:val="80"/>
        </w:rPr>
        <w:t>ha</w:t>
      </w:r>
      <w:r>
        <w:rPr>
          <w:spacing w:val="-5"/>
        </w:rPr>
        <w:t> </w:t>
      </w:r>
      <w:r>
        <w:rPr>
          <w:w w:val="80"/>
        </w:rPr>
        <w:t>realizado</w:t>
      </w:r>
      <w:r>
        <w:rPr>
          <w:spacing w:val="-7"/>
        </w:rPr>
        <w:t> </w:t>
      </w:r>
      <w:r>
        <w:rPr>
          <w:w w:val="80"/>
        </w:rPr>
        <w:t>cambio</w:t>
      </w:r>
      <w:r>
        <w:rPr>
          <w:spacing w:val="-4"/>
        </w:rPr>
        <w:t> </w:t>
      </w:r>
      <w:r>
        <w:rPr>
          <w:w w:val="80"/>
        </w:rPr>
        <w:t>alguno</w:t>
      </w:r>
      <w:r>
        <w:rPr>
          <w:spacing w:val="-5"/>
        </w:rPr>
        <w:t> </w:t>
      </w:r>
      <w:r>
        <w:rPr>
          <w:w w:val="80"/>
        </w:rPr>
        <w:t>en</w:t>
      </w:r>
      <w:r>
        <w:rPr>
          <w:spacing w:val="-4"/>
        </w:rPr>
        <w:t> </w:t>
      </w:r>
      <w:r>
        <w:rPr>
          <w:w w:val="80"/>
        </w:rPr>
        <w:t>estimaciones</w:t>
      </w:r>
      <w:r>
        <w:rPr>
          <w:spacing w:val="-7"/>
        </w:rPr>
        <w:t> </w:t>
      </w:r>
      <w:r>
        <w:rPr>
          <w:w w:val="80"/>
        </w:rPr>
        <w:t>contables</w:t>
      </w:r>
      <w:r>
        <w:rPr>
          <w:spacing w:val="-4"/>
        </w:rPr>
        <w:t> </w:t>
      </w:r>
      <w:r>
        <w:rPr>
          <w:w w:val="80"/>
        </w:rPr>
        <w:t>que</w:t>
      </w:r>
      <w:r>
        <w:rPr>
          <w:spacing w:val="-5"/>
        </w:rPr>
        <w:t> </w:t>
      </w:r>
      <w:r>
        <w:rPr>
          <w:w w:val="80"/>
        </w:rPr>
        <w:t>afecte</w:t>
      </w:r>
      <w:r>
        <w:rPr>
          <w:spacing w:val="-7"/>
        </w:rPr>
        <w:t> </w:t>
      </w:r>
      <w:r>
        <w:rPr>
          <w:w w:val="80"/>
        </w:rPr>
        <w:t>al</w:t>
      </w:r>
      <w:r>
        <w:rPr>
          <w:spacing w:val="-4"/>
        </w:rPr>
        <w:t> </w:t>
      </w:r>
      <w:r>
        <w:rPr>
          <w:w w:val="80"/>
        </w:rPr>
        <w:t>presente</w:t>
      </w:r>
      <w:r>
        <w:rPr>
          <w:spacing w:val="-7"/>
        </w:rPr>
        <w:t> </w:t>
      </w:r>
      <w:r>
        <w:rPr>
          <w:w w:val="80"/>
        </w:rPr>
        <w:t>o</w:t>
      </w:r>
      <w:r>
        <w:rPr>
          <w:spacing w:val="-4"/>
        </w:rPr>
        <w:t> </w:t>
      </w:r>
      <w:r>
        <w:rPr>
          <w:w w:val="80"/>
        </w:rPr>
        <w:t>futuros</w:t>
      </w:r>
      <w:r>
        <w:rPr>
          <w:spacing w:val="-5"/>
        </w:rPr>
        <w:t> </w:t>
      </w:r>
      <w:r>
        <w:rPr>
          <w:spacing w:val="-2"/>
          <w:w w:val="80"/>
        </w:rPr>
        <w:t>ejercicios.</w:t>
      </w:r>
    </w:p>
    <w:p>
      <w:pPr>
        <w:pStyle w:val="BodyText"/>
        <w:spacing w:before="251"/>
        <w:ind w:left="140" w:right="134" w:firstLine="451"/>
        <w:jc w:val="both"/>
      </w:pPr>
      <w:r>
        <w:rPr>
          <w:spacing w:val="-2"/>
          <w:w w:val="85"/>
        </w:rPr>
        <w:t>No existen incertidumbres que lleven asociados riesgos que puedan suponer cambios significativos en activos o </w:t>
      </w:r>
      <w:r>
        <w:rPr>
          <w:w w:val="80"/>
        </w:rPr>
        <w:t>pasivos,</w:t>
      </w:r>
      <w:r>
        <w:rPr>
          <w:spacing w:val="-2"/>
          <w:w w:val="80"/>
        </w:rPr>
        <w:t> </w:t>
      </w:r>
      <w:r>
        <w:rPr>
          <w:w w:val="80"/>
        </w:rPr>
        <w:t>ni</w:t>
      </w:r>
      <w:r>
        <w:rPr>
          <w:spacing w:val="-2"/>
          <w:w w:val="80"/>
        </w:rPr>
        <w:t> </w:t>
      </w:r>
      <w:r>
        <w:rPr>
          <w:w w:val="80"/>
        </w:rPr>
        <w:t>a</w:t>
      </w:r>
      <w:r>
        <w:rPr>
          <w:spacing w:val="-2"/>
          <w:w w:val="80"/>
        </w:rPr>
        <w:t> </w:t>
      </w:r>
      <w:r>
        <w:rPr>
          <w:w w:val="80"/>
        </w:rPr>
        <w:t>la fecha</w:t>
      </w:r>
      <w:r>
        <w:rPr>
          <w:spacing w:val="-2"/>
          <w:w w:val="80"/>
        </w:rPr>
        <w:t> </w:t>
      </w:r>
      <w:r>
        <w:rPr>
          <w:w w:val="80"/>
        </w:rPr>
        <w:t>de</w:t>
      </w:r>
      <w:r>
        <w:rPr>
          <w:spacing w:val="-2"/>
          <w:w w:val="80"/>
        </w:rPr>
        <w:t> </w:t>
      </w:r>
      <w:r>
        <w:rPr>
          <w:w w:val="80"/>
        </w:rPr>
        <w:t>cierre</w:t>
      </w:r>
      <w:r>
        <w:rPr>
          <w:spacing w:val="-4"/>
          <w:w w:val="80"/>
        </w:rPr>
        <w:t> </w:t>
      </w:r>
      <w:r>
        <w:rPr>
          <w:w w:val="80"/>
        </w:rPr>
        <w:t>del</w:t>
      </w:r>
      <w:r>
        <w:rPr>
          <w:spacing w:val="-10"/>
        </w:rPr>
        <w:t> </w:t>
      </w:r>
      <w:r>
        <w:rPr>
          <w:w w:val="80"/>
        </w:rPr>
        <w:t>ejercicio</w:t>
      </w:r>
      <w:r>
        <w:rPr>
          <w:spacing w:val="-2"/>
          <w:w w:val="80"/>
        </w:rPr>
        <w:t> </w:t>
      </w:r>
      <w:r>
        <w:rPr>
          <w:w w:val="80"/>
        </w:rPr>
        <w:t>al</w:t>
      </w:r>
      <w:r>
        <w:rPr>
          <w:spacing w:val="-2"/>
          <w:w w:val="80"/>
        </w:rPr>
        <w:t> </w:t>
      </w:r>
      <w:r>
        <w:rPr>
          <w:w w:val="80"/>
        </w:rPr>
        <w:t>que</w:t>
      </w:r>
      <w:r>
        <w:rPr>
          <w:spacing w:val="-2"/>
          <w:w w:val="80"/>
        </w:rPr>
        <w:t> </w:t>
      </w:r>
      <w:r>
        <w:rPr>
          <w:w w:val="80"/>
        </w:rPr>
        <w:t>van referidas las presentes</w:t>
      </w:r>
      <w:r>
        <w:rPr>
          <w:spacing w:val="-1"/>
          <w:w w:val="80"/>
        </w:rPr>
        <w:t> </w:t>
      </w:r>
      <w:r>
        <w:rPr>
          <w:w w:val="80"/>
        </w:rPr>
        <w:t>cuentas</w:t>
      </w:r>
      <w:r>
        <w:rPr>
          <w:spacing w:val="-1"/>
          <w:w w:val="80"/>
        </w:rPr>
        <w:t> </w:t>
      </w:r>
      <w:r>
        <w:rPr>
          <w:w w:val="80"/>
        </w:rPr>
        <w:t>anuales, ni</w:t>
      </w:r>
      <w:r>
        <w:rPr>
          <w:spacing w:val="-2"/>
          <w:w w:val="80"/>
        </w:rPr>
        <w:t> </w:t>
      </w:r>
      <w:r>
        <w:rPr>
          <w:w w:val="80"/>
        </w:rPr>
        <w:t>a</w:t>
      </w:r>
      <w:r>
        <w:rPr>
          <w:spacing w:val="-2"/>
          <w:w w:val="80"/>
        </w:rPr>
        <w:t> </w:t>
      </w:r>
      <w:r>
        <w:rPr>
          <w:w w:val="80"/>
        </w:rPr>
        <w:t>la</w:t>
      </w:r>
      <w:r>
        <w:rPr>
          <w:spacing w:val="-2"/>
          <w:w w:val="80"/>
        </w:rPr>
        <w:t> </w:t>
      </w:r>
      <w:r>
        <w:rPr>
          <w:w w:val="80"/>
        </w:rPr>
        <w:t>fecha de formulación </w:t>
      </w:r>
      <w:r>
        <w:rPr>
          <w:w w:val="85"/>
        </w:rPr>
        <w:t>de las presentes cuentas anuales.</w:t>
      </w:r>
    </w:p>
    <w:p>
      <w:pPr>
        <w:pStyle w:val="BodyText"/>
        <w:spacing w:before="252"/>
        <w:ind w:left="140" w:right="145" w:firstLine="451"/>
        <w:jc w:val="both"/>
      </w:pPr>
      <w:r>
        <w:rPr>
          <w:w w:val="85"/>
        </w:rPr>
        <w:t>Esta entidad ha sido considerada en todo momento como empresa en funcionamiento no existiendo hipótesis razonable</w:t>
      </w:r>
      <w:r>
        <w:rPr>
          <w:spacing w:val="-7"/>
          <w:w w:val="85"/>
        </w:rPr>
        <w:t> </w:t>
      </w:r>
      <w:r>
        <w:rPr>
          <w:w w:val="85"/>
        </w:rPr>
        <w:t>alguna</w:t>
      </w:r>
      <w:r>
        <w:rPr>
          <w:spacing w:val="-6"/>
          <w:w w:val="85"/>
        </w:rPr>
        <w:t> </w:t>
      </w:r>
      <w:r>
        <w:rPr>
          <w:w w:val="85"/>
        </w:rPr>
        <w:t>por</w:t>
      </w:r>
      <w:r>
        <w:rPr>
          <w:spacing w:val="-6"/>
          <w:w w:val="85"/>
        </w:rPr>
        <w:t> </w:t>
      </w:r>
      <w:r>
        <w:rPr>
          <w:w w:val="85"/>
        </w:rPr>
        <w:t>la</w:t>
      </w:r>
      <w:r>
        <w:rPr>
          <w:spacing w:val="-6"/>
          <w:w w:val="85"/>
        </w:rPr>
        <w:t> </w:t>
      </w:r>
      <w:r>
        <w:rPr>
          <w:w w:val="85"/>
        </w:rPr>
        <w:t>que</w:t>
      </w:r>
      <w:r>
        <w:rPr>
          <w:spacing w:val="-6"/>
          <w:w w:val="85"/>
        </w:rPr>
        <w:t> </w:t>
      </w:r>
      <w:r>
        <w:rPr>
          <w:w w:val="85"/>
        </w:rPr>
        <w:t>no</w:t>
      </w:r>
      <w:r>
        <w:rPr>
          <w:spacing w:val="-6"/>
          <w:w w:val="85"/>
        </w:rPr>
        <w:t> </w:t>
      </w:r>
      <w:r>
        <w:rPr>
          <w:w w:val="85"/>
        </w:rPr>
        <w:t>pueda</w:t>
      </w:r>
      <w:r>
        <w:rPr>
          <w:spacing w:val="-6"/>
          <w:w w:val="85"/>
        </w:rPr>
        <w:t> </w:t>
      </w:r>
      <w:r>
        <w:rPr>
          <w:w w:val="85"/>
        </w:rPr>
        <w:t>ser</w:t>
      </w:r>
      <w:r>
        <w:rPr>
          <w:spacing w:val="-6"/>
          <w:w w:val="85"/>
        </w:rPr>
        <w:t> </w:t>
      </w:r>
      <w:r>
        <w:rPr>
          <w:w w:val="85"/>
        </w:rPr>
        <w:t>considerada</w:t>
      </w:r>
      <w:r>
        <w:rPr>
          <w:spacing w:val="-7"/>
          <w:w w:val="85"/>
        </w:rPr>
        <w:t> </w:t>
      </w:r>
      <w:r>
        <w:rPr>
          <w:w w:val="85"/>
        </w:rPr>
        <w:t>como</w:t>
      </w:r>
      <w:r>
        <w:rPr>
          <w:spacing w:val="-5"/>
          <w:w w:val="85"/>
        </w:rPr>
        <w:t> </w:t>
      </w:r>
      <w:r>
        <w:rPr>
          <w:w w:val="85"/>
        </w:rPr>
        <w:t>tal.</w:t>
      </w:r>
    </w:p>
    <w:p>
      <w:pPr>
        <w:pStyle w:val="BodyText"/>
        <w:spacing w:before="252"/>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4"/>
          <w:sz w:val="22"/>
        </w:rPr>
        <w:t> </w:t>
      </w:r>
      <w:r>
        <w:rPr>
          <w:b/>
          <w:w w:val="80"/>
          <w:sz w:val="22"/>
        </w:rPr>
        <w:t>Comparación</w:t>
      </w:r>
      <w:r>
        <w:rPr>
          <w:b/>
          <w:spacing w:val="-3"/>
          <w:sz w:val="22"/>
        </w:rPr>
        <w:t> </w:t>
      </w:r>
      <w:r>
        <w:rPr>
          <w:b/>
          <w:w w:val="80"/>
          <w:sz w:val="22"/>
        </w:rPr>
        <w:t>de</w:t>
      </w:r>
      <w:r>
        <w:rPr>
          <w:b/>
          <w:spacing w:val="-4"/>
          <w:sz w:val="22"/>
        </w:rPr>
        <w:t> </w:t>
      </w:r>
      <w:r>
        <w:rPr>
          <w:b/>
          <w:w w:val="80"/>
          <w:sz w:val="22"/>
        </w:rPr>
        <w:t>la</w:t>
      </w:r>
      <w:r>
        <w:rPr>
          <w:b/>
          <w:spacing w:val="-3"/>
          <w:sz w:val="22"/>
        </w:rPr>
        <w:t> </w:t>
      </w:r>
      <w:r>
        <w:rPr>
          <w:b/>
          <w:spacing w:val="-2"/>
          <w:w w:val="80"/>
          <w:sz w:val="22"/>
        </w:rPr>
        <w:t>información</w:t>
      </w:r>
    </w:p>
    <w:p>
      <w:pPr>
        <w:pStyle w:val="BodyText"/>
        <w:spacing w:before="251"/>
        <w:ind w:left="140" w:right="142" w:firstLine="451"/>
        <w:jc w:val="both"/>
      </w:pPr>
      <w:r>
        <w:rPr>
          <w:w w:val="80"/>
        </w:rPr>
        <w:t>Las</w:t>
      </w:r>
      <w:r>
        <w:rPr/>
        <w:t> </w:t>
      </w:r>
      <w:r>
        <w:rPr>
          <w:w w:val="80"/>
        </w:rPr>
        <w:t>cuentas</w:t>
      </w:r>
      <w:r>
        <w:rPr/>
        <w:t> </w:t>
      </w:r>
      <w:r>
        <w:rPr>
          <w:w w:val="80"/>
        </w:rPr>
        <w:t>anuales</w:t>
      </w:r>
      <w:r>
        <w:rPr/>
        <w:t> </w:t>
      </w:r>
      <w:r>
        <w:rPr>
          <w:w w:val="80"/>
        </w:rPr>
        <w:t>presentan</w:t>
      </w:r>
      <w:r>
        <w:rPr/>
        <w:t> </w:t>
      </w:r>
      <w:r>
        <w:rPr>
          <w:w w:val="80"/>
        </w:rPr>
        <w:t>a</w:t>
      </w:r>
      <w:r>
        <w:rPr/>
        <w:t> </w:t>
      </w:r>
      <w:r>
        <w:rPr>
          <w:w w:val="80"/>
        </w:rPr>
        <w:t>efectos</w:t>
      </w:r>
      <w:r>
        <w:rPr/>
        <w:t> </w:t>
      </w:r>
      <w:r>
        <w:rPr>
          <w:w w:val="80"/>
        </w:rPr>
        <w:t>comparativos,</w:t>
      </w:r>
      <w:r>
        <w:rPr/>
        <w:t> </w:t>
      </w:r>
      <w:r>
        <w:rPr>
          <w:w w:val="80"/>
        </w:rPr>
        <w:t>con</w:t>
      </w:r>
      <w:r>
        <w:rPr/>
        <w:t> </w:t>
      </w:r>
      <w:r>
        <w:rPr>
          <w:w w:val="80"/>
        </w:rPr>
        <w:t>cada</w:t>
      </w:r>
      <w:r>
        <w:rPr/>
        <w:t> </w:t>
      </w:r>
      <w:r>
        <w:rPr>
          <w:w w:val="80"/>
        </w:rPr>
        <w:t>una</w:t>
      </w:r>
      <w:r>
        <w:rPr/>
        <w:t> </w:t>
      </w:r>
      <w:r>
        <w:rPr>
          <w:w w:val="80"/>
        </w:rPr>
        <w:t>de</w:t>
      </w:r>
      <w:r>
        <w:rPr/>
        <w:t> </w:t>
      </w:r>
      <w:r>
        <w:rPr>
          <w:w w:val="80"/>
        </w:rPr>
        <w:t>las</w:t>
      </w:r>
      <w:r>
        <w:rPr/>
        <w:t> </w:t>
      </w:r>
      <w:r>
        <w:rPr>
          <w:w w:val="80"/>
        </w:rPr>
        <w:t>partidas</w:t>
      </w:r>
      <w:r>
        <w:rPr/>
        <w:t> </w:t>
      </w:r>
      <w:r>
        <w:rPr>
          <w:w w:val="80"/>
        </w:rPr>
        <w:t>del</w:t>
      </w:r>
      <w:r>
        <w:rPr/>
        <w:t> </w:t>
      </w:r>
      <w:r>
        <w:rPr>
          <w:w w:val="80"/>
        </w:rPr>
        <w:t>balance</w:t>
      </w:r>
      <w:r>
        <w:rPr/>
        <w:t> </w:t>
      </w:r>
      <w:r>
        <w:rPr>
          <w:w w:val="80"/>
        </w:rPr>
        <w:t>de</w:t>
      </w:r>
      <w:r>
        <w:rPr/>
        <w:t> </w:t>
      </w:r>
      <w:r>
        <w:rPr>
          <w:w w:val="80"/>
        </w:rPr>
        <w:t>situación,</w:t>
      </w:r>
      <w:r>
        <w:rPr/>
        <w:t> </w:t>
      </w:r>
      <w:r>
        <w:rPr>
          <w:w w:val="80"/>
        </w:rPr>
        <w:t>de </w:t>
      </w:r>
      <w:r>
        <w:rPr>
          <w:spacing w:val="-2"/>
          <w:w w:val="85"/>
        </w:rPr>
        <w:t>la cuenta de pérdidas y</w:t>
      </w:r>
      <w:r>
        <w:rPr>
          <w:spacing w:val="-3"/>
          <w:w w:val="85"/>
        </w:rPr>
        <w:t> </w:t>
      </w:r>
      <w:r>
        <w:rPr>
          <w:spacing w:val="-2"/>
          <w:w w:val="85"/>
        </w:rPr>
        <w:t>ganancias,</w:t>
      </w:r>
      <w:r>
        <w:rPr>
          <w:spacing w:val="-4"/>
          <w:w w:val="85"/>
        </w:rPr>
        <w:t> </w:t>
      </w:r>
      <w:r>
        <w:rPr>
          <w:spacing w:val="-2"/>
          <w:w w:val="85"/>
        </w:rPr>
        <w:t>(en</w:t>
      </w:r>
      <w:r>
        <w:rPr>
          <w:spacing w:val="-4"/>
          <w:w w:val="85"/>
        </w:rPr>
        <w:t> </w:t>
      </w:r>
      <w:r>
        <w:rPr>
          <w:spacing w:val="-2"/>
          <w:w w:val="85"/>
        </w:rPr>
        <w:t>su</w:t>
      </w:r>
      <w:r>
        <w:rPr>
          <w:spacing w:val="-3"/>
          <w:w w:val="85"/>
        </w:rPr>
        <w:t> </w:t>
      </w:r>
      <w:r>
        <w:rPr>
          <w:spacing w:val="-2"/>
          <w:w w:val="85"/>
        </w:rPr>
        <w:t>caso)</w:t>
      </w:r>
      <w:r>
        <w:rPr>
          <w:spacing w:val="-4"/>
          <w:w w:val="85"/>
        </w:rPr>
        <w:t> </w:t>
      </w:r>
      <w:r>
        <w:rPr>
          <w:spacing w:val="-2"/>
          <w:w w:val="85"/>
        </w:rPr>
        <w:t>del</w:t>
      </w:r>
      <w:r>
        <w:rPr>
          <w:spacing w:val="-3"/>
          <w:w w:val="85"/>
        </w:rPr>
        <w:t> </w:t>
      </w:r>
      <w:r>
        <w:rPr>
          <w:spacing w:val="-2"/>
          <w:w w:val="85"/>
        </w:rPr>
        <w:t>estado</w:t>
      </w:r>
      <w:r>
        <w:rPr>
          <w:spacing w:val="-3"/>
          <w:w w:val="85"/>
        </w:rPr>
        <w:t> </w:t>
      </w:r>
      <w:r>
        <w:rPr>
          <w:spacing w:val="-2"/>
          <w:w w:val="85"/>
        </w:rPr>
        <w:t>de cambios en</w:t>
      </w:r>
      <w:r>
        <w:rPr>
          <w:spacing w:val="-3"/>
          <w:w w:val="85"/>
        </w:rPr>
        <w:t> </w:t>
      </w:r>
      <w:r>
        <w:rPr>
          <w:spacing w:val="-2"/>
          <w:w w:val="85"/>
        </w:rPr>
        <w:t>el</w:t>
      </w:r>
      <w:r>
        <w:rPr>
          <w:spacing w:val="-3"/>
          <w:w w:val="85"/>
        </w:rPr>
        <w:t> </w:t>
      </w:r>
      <w:r>
        <w:rPr>
          <w:spacing w:val="-2"/>
          <w:w w:val="85"/>
        </w:rPr>
        <w:t>patrimonio</w:t>
      </w:r>
      <w:r>
        <w:rPr>
          <w:spacing w:val="-3"/>
          <w:w w:val="85"/>
        </w:rPr>
        <w:t> </w:t>
      </w:r>
      <w:r>
        <w:rPr>
          <w:spacing w:val="-2"/>
          <w:w w:val="85"/>
        </w:rPr>
        <w:t>neto y (en su caso)</w:t>
      </w:r>
      <w:r>
        <w:rPr>
          <w:spacing w:val="-4"/>
          <w:w w:val="85"/>
        </w:rPr>
        <w:t> </w:t>
      </w:r>
      <w:r>
        <w:rPr>
          <w:spacing w:val="-2"/>
          <w:w w:val="85"/>
        </w:rPr>
        <w:t>del estado </w:t>
      </w:r>
      <w:r>
        <w:rPr>
          <w:w w:val="85"/>
        </w:rPr>
        <w:t>de</w:t>
      </w:r>
      <w:r>
        <w:rPr>
          <w:spacing w:val="-1"/>
          <w:w w:val="85"/>
        </w:rPr>
        <w:t> </w:t>
      </w:r>
      <w:r>
        <w:rPr>
          <w:w w:val="85"/>
        </w:rPr>
        <w:t>flujos de</w:t>
      </w:r>
      <w:r>
        <w:rPr>
          <w:spacing w:val="-1"/>
          <w:w w:val="85"/>
        </w:rPr>
        <w:t> </w:t>
      </w:r>
      <w:r>
        <w:rPr>
          <w:w w:val="85"/>
        </w:rPr>
        <w:t>efectivo,</w:t>
      </w:r>
      <w:r>
        <w:rPr>
          <w:spacing w:val="-1"/>
          <w:w w:val="85"/>
        </w:rPr>
        <w:t> </w:t>
      </w:r>
      <w:r>
        <w:rPr>
          <w:w w:val="85"/>
        </w:rPr>
        <w:t>además</w:t>
      </w:r>
      <w:r>
        <w:rPr>
          <w:spacing w:val="-2"/>
          <w:w w:val="85"/>
        </w:rPr>
        <w:t> </w:t>
      </w:r>
      <w:r>
        <w:rPr>
          <w:w w:val="85"/>
        </w:rPr>
        <w:t>de</w:t>
      </w:r>
      <w:r>
        <w:rPr>
          <w:spacing w:val="-1"/>
          <w:w w:val="85"/>
        </w:rPr>
        <w:t> </w:t>
      </w:r>
      <w:r>
        <w:rPr>
          <w:w w:val="85"/>
        </w:rPr>
        <w:t>las cifras del ejercicio 2024,</w:t>
      </w:r>
      <w:r>
        <w:rPr>
          <w:spacing w:val="-1"/>
          <w:w w:val="85"/>
        </w:rPr>
        <w:t> </w:t>
      </w:r>
      <w:r>
        <w:rPr>
          <w:w w:val="85"/>
        </w:rPr>
        <w:t>las correspondientes al ejercicio anterior.</w:t>
      </w:r>
      <w:r>
        <w:rPr>
          <w:spacing w:val="-1"/>
          <w:w w:val="85"/>
        </w:rPr>
        <w:t> </w:t>
      </w:r>
      <w:r>
        <w:rPr>
          <w:w w:val="85"/>
        </w:rPr>
        <w:t>Asimismo, la </w:t>
      </w:r>
      <w:r>
        <w:rPr>
          <w:w w:val="80"/>
        </w:rPr>
        <w:t>información contenida en esta memoria referida al ejercicio 2024 se presenta, a efectos comparativos con la información </w:t>
      </w:r>
      <w:r>
        <w:rPr>
          <w:w w:val="90"/>
        </w:rPr>
        <w:t>del ejercicio 2023.</w:t>
      </w:r>
    </w:p>
    <w:p>
      <w:pPr>
        <w:pStyle w:val="ListParagraph"/>
        <w:numPr>
          <w:ilvl w:val="1"/>
          <w:numId w:val="1"/>
        </w:numPr>
        <w:tabs>
          <w:tab w:pos="893" w:val="left" w:leader="none"/>
        </w:tabs>
        <w:spacing w:line="250" w:lineRule="exact" w:before="0" w:after="0"/>
        <w:ind w:left="893" w:right="0" w:hanging="301"/>
        <w:jc w:val="left"/>
        <w:rPr>
          <w:b/>
          <w:sz w:val="22"/>
        </w:rPr>
      </w:pPr>
      <w:r>
        <w:rPr>
          <w:b/>
          <w:w w:val="80"/>
          <w:sz w:val="22"/>
        </w:rPr>
        <w:t>-</w:t>
      </w:r>
      <w:r>
        <w:rPr>
          <w:b/>
          <w:spacing w:val="-3"/>
          <w:sz w:val="22"/>
        </w:rPr>
        <w:t> </w:t>
      </w:r>
      <w:r>
        <w:rPr>
          <w:b/>
          <w:w w:val="80"/>
          <w:sz w:val="22"/>
        </w:rPr>
        <w:t>Elementos</w:t>
      </w:r>
      <w:r>
        <w:rPr>
          <w:b/>
          <w:spacing w:val="-6"/>
          <w:sz w:val="22"/>
        </w:rPr>
        <w:t> </w:t>
      </w:r>
      <w:r>
        <w:rPr>
          <w:b/>
          <w:w w:val="80"/>
          <w:sz w:val="22"/>
        </w:rPr>
        <w:t>recogidos</w:t>
      </w:r>
      <w:r>
        <w:rPr>
          <w:b/>
          <w:spacing w:val="-7"/>
          <w:sz w:val="22"/>
        </w:rPr>
        <w:t> </w:t>
      </w:r>
      <w:r>
        <w:rPr>
          <w:b/>
          <w:w w:val="80"/>
          <w:sz w:val="22"/>
        </w:rPr>
        <w:t>en</w:t>
      </w:r>
      <w:r>
        <w:rPr>
          <w:b/>
          <w:spacing w:val="-2"/>
          <w:sz w:val="22"/>
        </w:rPr>
        <w:t> </w:t>
      </w:r>
      <w:r>
        <w:rPr>
          <w:b/>
          <w:w w:val="80"/>
          <w:sz w:val="22"/>
        </w:rPr>
        <w:t>varias</w:t>
      </w:r>
      <w:r>
        <w:rPr>
          <w:b/>
          <w:spacing w:val="-3"/>
          <w:sz w:val="22"/>
        </w:rPr>
        <w:t> </w:t>
      </w:r>
      <w:r>
        <w:rPr>
          <w:b/>
          <w:spacing w:val="-2"/>
          <w:w w:val="80"/>
          <w:sz w:val="22"/>
        </w:rPr>
        <w:t>partidas</w:t>
      </w:r>
    </w:p>
    <w:p>
      <w:pPr>
        <w:pStyle w:val="ListParagraph"/>
        <w:spacing w:after="0" w:line="250" w:lineRule="exact"/>
        <w:jc w:val="left"/>
        <w:rPr>
          <w:b/>
          <w:sz w:val="22"/>
        </w:rPr>
        <w:sectPr>
          <w:headerReference w:type="default" r:id="rId5"/>
          <w:footerReference w:type="default" r:id="rId6"/>
          <w:type w:val="continuous"/>
          <w:pgSz w:w="11910" w:h="16840"/>
          <w:pgMar w:header="731" w:footer="604" w:top="1000" w:bottom="800" w:left="992" w:right="992"/>
          <w:pgNumType w:start="1"/>
        </w:sectPr>
      </w:pPr>
    </w:p>
    <w:p>
      <w:pPr>
        <w:pStyle w:val="BodyText"/>
        <w:spacing w:before="8" w:after="1"/>
        <w:rPr>
          <w:rFonts w:ascii="Arial"/>
          <w:b/>
          <w:sz w:val="14"/>
        </w:rPr>
      </w:pPr>
    </w:p>
    <w:p>
      <w:pPr>
        <w:pStyle w:val="BodyText"/>
        <w:spacing w:line="20" w:lineRule="exact"/>
        <w:ind w:left="141"/>
        <w:rPr>
          <w:rFonts w:ascii="Arial"/>
          <w:sz w:val="2"/>
        </w:rPr>
      </w:pPr>
      <w:r>
        <w:rPr>
          <w:rFonts w:ascii="Arial"/>
          <w:sz w:val="2"/>
        </w:rPr>
        <mc:AlternateContent>
          <mc:Choice Requires="wps">
            <w:drawing>
              <wp:inline distT="0" distB="0" distL="0" distR="0">
                <wp:extent cx="6120130" cy="8890"/>
                <wp:effectExtent l="0" t="0" r="0" b="0"/>
                <wp:docPr id="6" name="Group 6"/>
                <wp:cNvGraphicFramePr>
                  <a:graphicFrameLocks/>
                </wp:cNvGraphicFramePr>
                <a:graphic>
                  <a:graphicData uri="http://schemas.microsoft.com/office/word/2010/wordprocessingGroup">
                    <wpg:wgp>
                      <wpg:cNvPr id="6" name="Group 6"/>
                      <wpg:cNvGrpSpPr/>
                      <wpg:grpSpPr>
                        <a:xfrm>
                          <a:off x="0" y="0"/>
                          <a:ext cx="6120130" cy="8890"/>
                          <a:chExt cx="6120130" cy="8890"/>
                        </a:xfrm>
                      </wpg:grpSpPr>
                      <wps:wsp>
                        <wps:cNvPr id="7" name="Graphic 7"/>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6" coordorigin="0,0" coordsize="9638,14">
                <v:rect style="position:absolute;left:0;top:0;width:9638;height:14" id="docshape7" filled="true" fillcolor="#000000" stroked="false">
                  <v:fill type="solid"/>
                </v:rect>
              </v:group>
            </w:pict>
          </mc:Fallback>
        </mc:AlternateContent>
      </w:r>
      <w:r>
        <w:rPr>
          <w:rFonts w:ascii="Arial"/>
          <w:sz w:val="2"/>
        </w:rPr>
      </w:r>
    </w:p>
    <w:p>
      <w:pPr>
        <w:pStyle w:val="BodyText"/>
        <w:spacing w:before="43"/>
        <w:rPr>
          <w:rFonts w:ascii="Arial"/>
          <w:b/>
        </w:rPr>
      </w:pPr>
    </w:p>
    <w:p>
      <w:pPr>
        <w:pStyle w:val="BodyText"/>
        <w:spacing w:before="1"/>
        <w:ind w:left="592"/>
      </w:pPr>
      <w:r>
        <w:rPr>
          <w:w w:val="80"/>
        </w:rPr>
        <w:t>No</w:t>
      </w:r>
      <w:r>
        <w:rPr>
          <w:spacing w:val="-5"/>
        </w:rPr>
        <w:t> </w:t>
      </w:r>
      <w:r>
        <w:rPr>
          <w:w w:val="80"/>
        </w:rPr>
        <w:t>existe</w:t>
      </w:r>
      <w:r>
        <w:rPr>
          <w:spacing w:val="-4"/>
        </w:rPr>
        <w:t> </w:t>
      </w:r>
      <w:r>
        <w:rPr>
          <w:w w:val="80"/>
        </w:rPr>
        <w:t>elemento</w:t>
      </w:r>
      <w:r>
        <w:rPr>
          <w:spacing w:val="-6"/>
        </w:rPr>
        <w:t> </w:t>
      </w:r>
      <w:r>
        <w:rPr>
          <w:w w:val="80"/>
        </w:rPr>
        <w:t>patrimonial</w:t>
      </w:r>
      <w:r>
        <w:rPr>
          <w:spacing w:val="-4"/>
        </w:rPr>
        <w:t> </w:t>
      </w:r>
      <w:r>
        <w:rPr>
          <w:w w:val="80"/>
        </w:rPr>
        <w:t>alguno</w:t>
      </w:r>
      <w:r>
        <w:rPr>
          <w:spacing w:val="-5"/>
        </w:rPr>
        <w:t> </w:t>
      </w:r>
      <w:r>
        <w:rPr>
          <w:w w:val="80"/>
        </w:rPr>
        <w:t>que</w:t>
      </w:r>
      <w:r>
        <w:rPr>
          <w:spacing w:val="-6"/>
        </w:rPr>
        <w:t> </w:t>
      </w:r>
      <w:r>
        <w:rPr>
          <w:w w:val="80"/>
        </w:rPr>
        <w:t>se</w:t>
      </w:r>
      <w:r>
        <w:rPr>
          <w:spacing w:val="-4"/>
        </w:rPr>
        <w:t> </w:t>
      </w:r>
      <w:r>
        <w:rPr>
          <w:w w:val="80"/>
        </w:rPr>
        <w:t>encuentre</w:t>
      </w:r>
      <w:r>
        <w:rPr>
          <w:spacing w:val="-4"/>
        </w:rPr>
        <w:t> </w:t>
      </w:r>
      <w:r>
        <w:rPr>
          <w:w w:val="80"/>
        </w:rPr>
        <w:t>incluido</w:t>
      </w:r>
      <w:r>
        <w:rPr>
          <w:spacing w:val="-4"/>
        </w:rPr>
        <w:t> </w:t>
      </w:r>
      <w:r>
        <w:rPr>
          <w:w w:val="80"/>
        </w:rPr>
        <w:t>en</w:t>
      </w:r>
      <w:r>
        <w:rPr>
          <w:spacing w:val="-7"/>
        </w:rPr>
        <w:t> </w:t>
      </w:r>
      <w:r>
        <w:rPr>
          <w:w w:val="80"/>
        </w:rPr>
        <w:t>más</w:t>
      </w:r>
      <w:r>
        <w:rPr>
          <w:spacing w:val="-6"/>
        </w:rPr>
        <w:t> </w:t>
      </w:r>
      <w:r>
        <w:rPr>
          <w:w w:val="80"/>
        </w:rPr>
        <w:t>de</w:t>
      </w:r>
      <w:r>
        <w:rPr>
          <w:spacing w:val="-4"/>
        </w:rPr>
        <w:t> </w:t>
      </w:r>
      <w:r>
        <w:rPr>
          <w:w w:val="80"/>
        </w:rPr>
        <w:t>una</w:t>
      </w:r>
      <w:r>
        <w:rPr>
          <w:spacing w:val="-5"/>
        </w:rPr>
        <w:t> </w:t>
      </w:r>
      <w:r>
        <w:rPr>
          <w:spacing w:val="-2"/>
          <w:w w:val="80"/>
        </w:rPr>
        <w:t>partida.</w:t>
      </w:r>
    </w:p>
    <w:p>
      <w:pPr>
        <w:pStyle w:val="BodyText"/>
        <w:spacing w:before="250"/>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4"/>
          <w:sz w:val="22"/>
        </w:rPr>
        <w:t> </w:t>
      </w:r>
      <w:r>
        <w:rPr>
          <w:b/>
          <w:w w:val="80"/>
          <w:sz w:val="22"/>
        </w:rPr>
        <w:t>Cambios</w:t>
      </w:r>
      <w:r>
        <w:rPr>
          <w:b/>
          <w:spacing w:val="-4"/>
          <w:sz w:val="22"/>
        </w:rPr>
        <w:t> </w:t>
      </w:r>
      <w:r>
        <w:rPr>
          <w:b/>
          <w:w w:val="80"/>
          <w:sz w:val="22"/>
        </w:rPr>
        <w:t>en</w:t>
      </w:r>
      <w:r>
        <w:rPr>
          <w:b/>
          <w:spacing w:val="-4"/>
          <w:sz w:val="22"/>
        </w:rPr>
        <w:t> </w:t>
      </w:r>
      <w:r>
        <w:rPr>
          <w:b/>
          <w:w w:val="80"/>
          <w:sz w:val="22"/>
        </w:rPr>
        <w:t>criterios</w:t>
      </w:r>
      <w:r>
        <w:rPr>
          <w:b/>
          <w:spacing w:val="-4"/>
          <w:sz w:val="22"/>
        </w:rPr>
        <w:t> </w:t>
      </w:r>
      <w:r>
        <w:rPr>
          <w:b/>
          <w:spacing w:val="-2"/>
          <w:w w:val="80"/>
          <w:sz w:val="22"/>
        </w:rPr>
        <w:t>contables</w:t>
      </w:r>
    </w:p>
    <w:p>
      <w:pPr>
        <w:pStyle w:val="BodyText"/>
        <w:spacing w:before="229"/>
        <w:ind w:left="140" w:right="146" w:firstLine="451"/>
        <w:jc w:val="both"/>
      </w:pPr>
      <w:r>
        <w:rPr>
          <w:w w:val="85"/>
        </w:rPr>
        <w:t>No ha sido realizado cambio alguno en criterios contables dado que la aplicación actual permite ofrecer una información</w:t>
      </w:r>
      <w:r>
        <w:rPr>
          <w:spacing w:val="-1"/>
          <w:w w:val="85"/>
        </w:rPr>
        <w:t> </w:t>
      </w:r>
      <w:r>
        <w:rPr>
          <w:w w:val="85"/>
        </w:rPr>
        <w:t>suficientemente fiable y relevante.</w:t>
      </w:r>
    </w:p>
    <w:p>
      <w:pPr>
        <w:pStyle w:val="BodyText"/>
        <w:spacing w:before="252"/>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4"/>
          <w:sz w:val="22"/>
        </w:rPr>
        <w:t> </w:t>
      </w:r>
      <w:r>
        <w:rPr>
          <w:b/>
          <w:w w:val="80"/>
          <w:sz w:val="22"/>
        </w:rPr>
        <w:t>Corrección</w:t>
      </w:r>
      <w:r>
        <w:rPr>
          <w:b/>
          <w:spacing w:val="-3"/>
          <w:sz w:val="22"/>
        </w:rPr>
        <w:t> </w:t>
      </w:r>
      <w:r>
        <w:rPr>
          <w:b/>
          <w:w w:val="80"/>
          <w:sz w:val="22"/>
        </w:rPr>
        <w:t>de</w:t>
      </w:r>
      <w:r>
        <w:rPr>
          <w:b/>
          <w:spacing w:val="-3"/>
          <w:sz w:val="22"/>
        </w:rPr>
        <w:t> </w:t>
      </w:r>
      <w:r>
        <w:rPr>
          <w:b/>
          <w:spacing w:val="-2"/>
          <w:w w:val="80"/>
          <w:sz w:val="22"/>
        </w:rPr>
        <w:t>errores</w:t>
      </w:r>
    </w:p>
    <w:p>
      <w:pPr>
        <w:pStyle w:val="BodyText"/>
        <w:spacing w:before="229"/>
        <w:ind w:left="592"/>
      </w:pPr>
      <w:r>
        <w:rPr>
          <w:w w:val="80"/>
        </w:rPr>
        <w:t>No</w:t>
      </w:r>
      <w:r>
        <w:rPr>
          <w:spacing w:val="-5"/>
        </w:rPr>
        <w:t> </w:t>
      </w:r>
      <w:r>
        <w:rPr>
          <w:w w:val="80"/>
        </w:rPr>
        <w:t>ha</w:t>
      </w:r>
      <w:r>
        <w:rPr>
          <w:spacing w:val="-5"/>
        </w:rPr>
        <w:t> </w:t>
      </w:r>
      <w:r>
        <w:rPr>
          <w:w w:val="80"/>
        </w:rPr>
        <w:t>sido</w:t>
      </w:r>
      <w:r>
        <w:rPr>
          <w:spacing w:val="-5"/>
        </w:rPr>
        <w:t> </w:t>
      </w:r>
      <w:r>
        <w:rPr>
          <w:w w:val="80"/>
        </w:rPr>
        <w:t>realizada</w:t>
      </w:r>
      <w:r>
        <w:rPr>
          <w:spacing w:val="-5"/>
        </w:rPr>
        <w:t> </w:t>
      </w:r>
      <w:r>
        <w:rPr>
          <w:w w:val="80"/>
        </w:rPr>
        <w:t>ninguna</w:t>
      </w:r>
      <w:r>
        <w:rPr>
          <w:spacing w:val="-7"/>
        </w:rPr>
        <w:t> </w:t>
      </w:r>
      <w:r>
        <w:rPr>
          <w:w w:val="80"/>
        </w:rPr>
        <w:t>corrección</w:t>
      </w:r>
      <w:r>
        <w:rPr>
          <w:spacing w:val="-7"/>
        </w:rPr>
        <w:t> </w:t>
      </w:r>
      <w:r>
        <w:rPr>
          <w:w w:val="80"/>
        </w:rPr>
        <w:t>de</w:t>
      </w:r>
      <w:r>
        <w:rPr>
          <w:spacing w:val="-4"/>
        </w:rPr>
        <w:t> </w:t>
      </w:r>
      <w:r>
        <w:rPr>
          <w:w w:val="80"/>
        </w:rPr>
        <w:t>error</w:t>
      </w:r>
      <w:r>
        <w:rPr>
          <w:spacing w:val="-5"/>
        </w:rPr>
        <w:t> </w:t>
      </w:r>
      <w:r>
        <w:rPr>
          <w:w w:val="80"/>
        </w:rPr>
        <w:t>en</w:t>
      </w:r>
      <w:r>
        <w:rPr>
          <w:spacing w:val="-5"/>
        </w:rPr>
        <w:t> </w:t>
      </w:r>
      <w:r>
        <w:rPr>
          <w:w w:val="80"/>
        </w:rPr>
        <w:t>el</w:t>
      </w:r>
      <w:r>
        <w:rPr>
          <w:spacing w:val="-5"/>
        </w:rPr>
        <w:t> </w:t>
      </w:r>
      <w:r>
        <w:rPr>
          <w:w w:val="80"/>
        </w:rPr>
        <w:t>presente</w:t>
      </w:r>
      <w:r>
        <w:rPr>
          <w:spacing w:val="-4"/>
        </w:rPr>
        <w:t> </w:t>
      </w:r>
      <w:r>
        <w:rPr>
          <w:spacing w:val="-2"/>
          <w:w w:val="80"/>
        </w:rPr>
        <w:t>ejercicio.</w:t>
      </w:r>
    </w:p>
    <w:p>
      <w:pPr>
        <w:pStyle w:val="BodyText"/>
      </w:pPr>
    </w:p>
    <w:p>
      <w:pPr>
        <w:pStyle w:val="BodyText"/>
      </w:pPr>
    </w:p>
    <w:p>
      <w:pPr>
        <w:pStyle w:val="BodyText"/>
        <w:spacing w:before="247"/>
      </w:pPr>
    </w:p>
    <w:p>
      <w:pPr>
        <w:pStyle w:val="Heading1"/>
        <w:numPr>
          <w:ilvl w:val="0"/>
          <w:numId w:val="1"/>
        </w:numPr>
        <w:tabs>
          <w:tab w:pos="810" w:val="left" w:leader="none"/>
        </w:tabs>
        <w:spacing w:line="240" w:lineRule="auto" w:before="0" w:after="0"/>
        <w:ind w:left="810" w:right="0" w:hanging="218"/>
        <w:jc w:val="left"/>
      </w:pPr>
      <w:r>
        <w:rPr>
          <w:w w:val="80"/>
        </w:rPr>
        <w:t>NORMAS</w:t>
      </w:r>
      <w:r>
        <w:rPr>
          <w:spacing w:val="-7"/>
        </w:rPr>
        <w:t> </w:t>
      </w:r>
      <w:r>
        <w:rPr>
          <w:w w:val="80"/>
        </w:rPr>
        <w:t>DE</w:t>
      </w:r>
      <w:r>
        <w:rPr>
          <w:spacing w:val="-6"/>
        </w:rPr>
        <w:t> </w:t>
      </w:r>
      <w:r>
        <w:rPr>
          <w:w w:val="80"/>
        </w:rPr>
        <w:t>REGISTRO</w:t>
      </w:r>
      <w:r>
        <w:rPr>
          <w:spacing w:val="-6"/>
        </w:rPr>
        <w:t> </w:t>
      </w:r>
      <w:r>
        <w:rPr>
          <w:w w:val="80"/>
        </w:rPr>
        <w:t>Y</w:t>
      </w:r>
      <w:r>
        <w:rPr>
          <w:spacing w:val="-7"/>
        </w:rPr>
        <w:t> </w:t>
      </w:r>
      <w:r>
        <w:rPr>
          <w:spacing w:val="-2"/>
          <w:w w:val="80"/>
        </w:rPr>
        <w:t>VALORACIÓN</w:t>
      </w:r>
    </w:p>
    <w:p>
      <w:pPr>
        <w:pStyle w:val="ListParagraph"/>
        <w:numPr>
          <w:ilvl w:val="1"/>
          <w:numId w:val="1"/>
        </w:numPr>
        <w:tabs>
          <w:tab w:pos="893" w:val="left" w:leader="none"/>
        </w:tabs>
        <w:spacing w:line="240" w:lineRule="auto" w:before="256" w:after="0"/>
        <w:ind w:left="893" w:right="0" w:hanging="301"/>
        <w:jc w:val="left"/>
        <w:rPr>
          <w:b/>
          <w:sz w:val="22"/>
        </w:rPr>
      </w:pPr>
      <w:r>
        <w:rPr>
          <w:b/>
          <w:w w:val="80"/>
          <w:sz w:val="22"/>
        </w:rPr>
        <w:t>-</w:t>
      </w:r>
      <w:r>
        <w:rPr>
          <w:b/>
          <w:spacing w:val="1"/>
          <w:sz w:val="22"/>
        </w:rPr>
        <w:t> </w:t>
      </w:r>
      <w:r>
        <w:rPr>
          <w:b/>
          <w:w w:val="80"/>
          <w:sz w:val="22"/>
        </w:rPr>
        <w:t>Inmovilizado</w:t>
      </w:r>
      <w:r>
        <w:rPr>
          <w:b/>
          <w:spacing w:val="1"/>
          <w:sz w:val="22"/>
        </w:rPr>
        <w:t> </w:t>
      </w:r>
      <w:r>
        <w:rPr>
          <w:b/>
          <w:spacing w:val="-2"/>
          <w:w w:val="80"/>
          <w:sz w:val="22"/>
        </w:rPr>
        <w:t>intangible</w:t>
      </w:r>
    </w:p>
    <w:p>
      <w:pPr>
        <w:pStyle w:val="BodyText"/>
        <w:spacing w:before="251"/>
        <w:ind w:left="140" w:right="144" w:firstLine="451"/>
        <w:jc w:val="both"/>
      </w:pPr>
      <w:r>
        <w:rPr>
          <w:w w:val="80"/>
        </w:rPr>
        <w:t>Se encuentra valorado por el coste histórico sin incluir ningún tipo de gastos adicionales dada la inexistencia de los </w:t>
      </w:r>
      <w:r>
        <w:rPr>
          <w:spacing w:val="-2"/>
          <w:w w:val="90"/>
        </w:rPr>
        <w:t>mismos.</w:t>
      </w:r>
    </w:p>
    <w:p>
      <w:pPr>
        <w:pStyle w:val="BodyText"/>
      </w:pPr>
    </w:p>
    <w:p>
      <w:pPr>
        <w:pStyle w:val="BodyText"/>
        <w:ind w:left="140" w:right="143" w:firstLine="451"/>
        <w:jc w:val="both"/>
      </w:pPr>
      <w:r>
        <w:rPr>
          <w:w w:val="80"/>
        </w:rPr>
        <w:t>Los activos intangibles son activos de vida útil definida y, por lo tanto, se amortizan sistemáticamente en función de</w:t>
      </w:r>
      <w:r>
        <w:rPr>
          <w:spacing w:val="40"/>
        </w:rPr>
        <w:t> </w:t>
      </w:r>
      <w:r>
        <w:rPr>
          <w:w w:val="80"/>
        </w:rPr>
        <w:t>la</w:t>
      </w:r>
      <w:r>
        <w:rPr>
          <w:spacing w:val="-2"/>
          <w:w w:val="80"/>
        </w:rPr>
        <w:t> </w:t>
      </w:r>
      <w:r>
        <w:rPr>
          <w:w w:val="80"/>
        </w:rPr>
        <w:t>vida</w:t>
      </w:r>
      <w:r>
        <w:rPr>
          <w:spacing w:val="-1"/>
          <w:w w:val="80"/>
        </w:rPr>
        <w:t> </w:t>
      </w:r>
      <w:r>
        <w:rPr>
          <w:w w:val="80"/>
        </w:rPr>
        <w:t>útil estimada</w:t>
      </w:r>
      <w:r>
        <w:rPr>
          <w:spacing w:val="-1"/>
          <w:w w:val="80"/>
        </w:rPr>
        <w:t> </w:t>
      </w:r>
      <w:r>
        <w:rPr>
          <w:w w:val="80"/>
        </w:rPr>
        <w:t>de</w:t>
      </w:r>
      <w:r>
        <w:rPr>
          <w:spacing w:val="-1"/>
          <w:w w:val="80"/>
        </w:rPr>
        <w:t> </w:t>
      </w:r>
      <w:r>
        <w:rPr>
          <w:w w:val="80"/>
        </w:rPr>
        <w:t>los</w:t>
      </w:r>
      <w:r>
        <w:rPr>
          <w:spacing w:val="-1"/>
          <w:w w:val="80"/>
        </w:rPr>
        <w:t> </w:t>
      </w:r>
      <w:r>
        <w:rPr>
          <w:w w:val="80"/>
        </w:rPr>
        <w:t>mismos y</w:t>
      </w:r>
      <w:r>
        <w:rPr>
          <w:spacing w:val="-1"/>
          <w:w w:val="80"/>
        </w:rPr>
        <w:t> </w:t>
      </w:r>
      <w:r>
        <w:rPr>
          <w:w w:val="80"/>
        </w:rPr>
        <w:t>de</w:t>
      </w:r>
      <w:r>
        <w:rPr>
          <w:spacing w:val="-1"/>
          <w:w w:val="80"/>
        </w:rPr>
        <w:t> </w:t>
      </w:r>
      <w:r>
        <w:rPr>
          <w:w w:val="80"/>
        </w:rPr>
        <w:t>su</w:t>
      </w:r>
      <w:r>
        <w:rPr>
          <w:spacing w:val="-9"/>
        </w:rPr>
        <w:t> </w:t>
      </w:r>
      <w:r>
        <w:rPr>
          <w:w w:val="80"/>
        </w:rPr>
        <w:t>valor</w:t>
      </w:r>
      <w:r>
        <w:rPr>
          <w:spacing w:val="-1"/>
          <w:w w:val="80"/>
        </w:rPr>
        <w:t> </w:t>
      </w:r>
      <w:r>
        <w:rPr>
          <w:w w:val="80"/>
        </w:rPr>
        <w:t>residual.</w:t>
      </w:r>
      <w:r>
        <w:rPr>
          <w:spacing w:val="-1"/>
          <w:w w:val="80"/>
        </w:rPr>
        <w:t> </w:t>
      </w:r>
      <w:r>
        <w:rPr>
          <w:w w:val="80"/>
        </w:rPr>
        <w:t>Los</w:t>
      </w:r>
      <w:r>
        <w:rPr>
          <w:spacing w:val="-4"/>
          <w:w w:val="80"/>
        </w:rPr>
        <w:t> </w:t>
      </w:r>
      <w:r>
        <w:rPr>
          <w:w w:val="80"/>
        </w:rPr>
        <w:t>métodos y</w:t>
      </w:r>
      <w:r>
        <w:rPr>
          <w:spacing w:val="-1"/>
          <w:w w:val="80"/>
        </w:rPr>
        <w:t> </w:t>
      </w:r>
      <w:r>
        <w:rPr>
          <w:w w:val="80"/>
        </w:rPr>
        <w:t>periodos</w:t>
      </w:r>
      <w:r>
        <w:rPr>
          <w:spacing w:val="-1"/>
          <w:w w:val="80"/>
        </w:rPr>
        <w:t> </w:t>
      </w:r>
      <w:r>
        <w:rPr>
          <w:w w:val="80"/>
        </w:rPr>
        <w:t>de</w:t>
      </w:r>
      <w:r>
        <w:rPr>
          <w:spacing w:val="-1"/>
          <w:w w:val="80"/>
        </w:rPr>
        <w:t> </w:t>
      </w:r>
      <w:r>
        <w:rPr>
          <w:w w:val="80"/>
        </w:rPr>
        <w:t>amortización</w:t>
      </w:r>
      <w:r>
        <w:rPr>
          <w:spacing w:val="-1"/>
          <w:w w:val="80"/>
        </w:rPr>
        <w:t> </w:t>
      </w:r>
      <w:r>
        <w:rPr>
          <w:w w:val="80"/>
        </w:rPr>
        <w:t>aplicados</w:t>
      </w:r>
      <w:r>
        <w:rPr>
          <w:spacing w:val="-1"/>
          <w:w w:val="80"/>
        </w:rPr>
        <w:t> </w:t>
      </w:r>
      <w:r>
        <w:rPr>
          <w:w w:val="80"/>
        </w:rPr>
        <w:t>son</w:t>
      </w:r>
      <w:r>
        <w:rPr>
          <w:spacing w:val="-1"/>
          <w:w w:val="80"/>
        </w:rPr>
        <w:t> </w:t>
      </w:r>
      <w:r>
        <w:rPr>
          <w:w w:val="80"/>
        </w:rPr>
        <w:t>revisados </w:t>
      </w:r>
      <w:r>
        <w:rPr>
          <w:w w:val="85"/>
        </w:rPr>
        <w:t>en</w:t>
      </w:r>
      <w:r>
        <w:rPr>
          <w:spacing w:val="-7"/>
          <w:w w:val="85"/>
        </w:rPr>
        <w:t> </w:t>
      </w:r>
      <w:r>
        <w:rPr>
          <w:w w:val="85"/>
        </w:rPr>
        <w:t>cada</w:t>
      </w:r>
      <w:r>
        <w:rPr>
          <w:spacing w:val="-6"/>
          <w:w w:val="85"/>
        </w:rPr>
        <w:t> </w:t>
      </w:r>
      <w:r>
        <w:rPr>
          <w:w w:val="85"/>
        </w:rPr>
        <w:t>cierre</w:t>
      </w:r>
      <w:r>
        <w:rPr>
          <w:spacing w:val="-6"/>
          <w:w w:val="85"/>
        </w:rPr>
        <w:t> </w:t>
      </w:r>
      <w:r>
        <w:rPr>
          <w:w w:val="85"/>
        </w:rPr>
        <w:t>de</w:t>
      </w:r>
      <w:r>
        <w:rPr>
          <w:spacing w:val="-6"/>
          <w:w w:val="85"/>
        </w:rPr>
        <w:t> </w:t>
      </w:r>
      <w:r>
        <w:rPr>
          <w:w w:val="85"/>
        </w:rPr>
        <w:t>ejercicio</w:t>
      </w:r>
      <w:r>
        <w:rPr>
          <w:spacing w:val="-6"/>
          <w:w w:val="85"/>
        </w:rPr>
        <w:t> </w:t>
      </w:r>
      <w:r>
        <w:rPr>
          <w:w w:val="85"/>
        </w:rPr>
        <w:t>y,</w:t>
      </w:r>
      <w:r>
        <w:rPr>
          <w:spacing w:val="-6"/>
          <w:w w:val="85"/>
        </w:rPr>
        <w:t> </w:t>
      </w:r>
      <w:r>
        <w:rPr>
          <w:w w:val="85"/>
        </w:rPr>
        <w:t>si</w:t>
      </w:r>
      <w:r>
        <w:rPr>
          <w:spacing w:val="-6"/>
          <w:w w:val="85"/>
        </w:rPr>
        <w:t> </w:t>
      </w:r>
      <w:r>
        <w:rPr>
          <w:w w:val="85"/>
        </w:rPr>
        <w:t>procede,</w:t>
      </w:r>
      <w:r>
        <w:rPr>
          <w:spacing w:val="-6"/>
          <w:w w:val="85"/>
        </w:rPr>
        <w:t> </w:t>
      </w:r>
      <w:r>
        <w:rPr>
          <w:w w:val="85"/>
        </w:rPr>
        <w:t>ajustados</w:t>
      </w:r>
      <w:r>
        <w:rPr>
          <w:spacing w:val="-7"/>
          <w:w w:val="85"/>
        </w:rPr>
        <w:t> </w:t>
      </w:r>
      <w:r>
        <w:rPr>
          <w:w w:val="85"/>
        </w:rPr>
        <w:t>de</w:t>
      </w:r>
      <w:r>
        <w:rPr>
          <w:spacing w:val="-6"/>
          <w:w w:val="85"/>
        </w:rPr>
        <w:t> </w:t>
      </w:r>
      <w:r>
        <w:rPr>
          <w:w w:val="85"/>
        </w:rPr>
        <w:t>forma</w:t>
      </w:r>
      <w:r>
        <w:rPr>
          <w:spacing w:val="-6"/>
          <w:w w:val="85"/>
        </w:rPr>
        <w:t> </w:t>
      </w:r>
      <w:r>
        <w:rPr>
          <w:w w:val="85"/>
        </w:rPr>
        <w:t>prospectiva.</w:t>
      </w:r>
      <w:r>
        <w:rPr>
          <w:spacing w:val="-6"/>
          <w:w w:val="85"/>
        </w:rPr>
        <w:t> </w:t>
      </w:r>
      <w:r>
        <w:rPr>
          <w:w w:val="85"/>
        </w:rPr>
        <w:t>Al</w:t>
      </w:r>
      <w:r>
        <w:rPr>
          <w:spacing w:val="-6"/>
          <w:w w:val="85"/>
        </w:rPr>
        <w:t> </w:t>
      </w:r>
      <w:r>
        <w:rPr>
          <w:w w:val="85"/>
        </w:rPr>
        <w:t>menos</w:t>
      </w:r>
      <w:r>
        <w:rPr>
          <w:spacing w:val="-6"/>
          <w:w w:val="85"/>
        </w:rPr>
        <w:t> </w:t>
      </w:r>
      <w:r>
        <w:rPr>
          <w:w w:val="85"/>
        </w:rPr>
        <w:t>al</w:t>
      </w:r>
      <w:r>
        <w:rPr>
          <w:spacing w:val="-6"/>
          <w:w w:val="85"/>
        </w:rPr>
        <w:t> </w:t>
      </w:r>
      <w:r>
        <w:rPr>
          <w:w w:val="85"/>
        </w:rPr>
        <w:t>cierre</w:t>
      </w:r>
      <w:r>
        <w:rPr>
          <w:spacing w:val="-6"/>
          <w:w w:val="85"/>
        </w:rPr>
        <w:t> </w:t>
      </w:r>
      <w:r>
        <w:rPr>
          <w:w w:val="85"/>
        </w:rPr>
        <w:t>del</w:t>
      </w:r>
      <w:r>
        <w:rPr>
          <w:spacing w:val="-6"/>
          <w:w w:val="85"/>
        </w:rPr>
        <w:t> </w:t>
      </w:r>
      <w:r>
        <w:rPr>
          <w:w w:val="85"/>
        </w:rPr>
        <w:t>ejercicio,</w:t>
      </w:r>
      <w:r>
        <w:rPr>
          <w:spacing w:val="-7"/>
          <w:w w:val="85"/>
        </w:rPr>
        <w:t> </w:t>
      </w:r>
      <w:r>
        <w:rPr>
          <w:w w:val="85"/>
        </w:rPr>
        <w:t>se</w:t>
      </w:r>
      <w:r>
        <w:rPr>
          <w:spacing w:val="-6"/>
          <w:w w:val="85"/>
        </w:rPr>
        <w:t> </w:t>
      </w:r>
      <w:r>
        <w:rPr>
          <w:w w:val="85"/>
        </w:rPr>
        <w:t>evalúa</w:t>
      </w:r>
      <w:r>
        <w:rPr>
          <w:spacing w:val="-6"/>
          <w:w w:val="85"/>
        </w:rPr>
        <w:t> </w:t>
      </w:r>
      <w:r>
        <w:rPr>
          <w:w w:val="85"/>
        </w:rPr>
        <w:t>la </w:t>
      </w:r>
      <w:r>
        <w:rPr>
          <w:spacing w:val="-2"/>
          <w:w w:val="85"/>
        </w:rPr>
        <w:t>existencia de indicios de deterioro, en cuyo caso se estiman los importes recuperables, efectuándose las correcciones </w:t>
      </w:r>
      <w:r>
        <w:rPr>
          <w:spacing w:val="-2"/>
          <w:w w:val="90"/>
        </w:rPr>
        <w:t>valorativas que</w:t>
      </w:r>
      <w:r>
        <w:rPr>
          <w:spacing w:val="-4"/>
          <w:w w:val="90"/>
        </w:rPr>
        <w:t> </w:t>
      </w:r>
      <w:r>
        <w:rPr>
          <w:spacing w:val="-2"/>
          <w:w w:val="90"/>
        </w:rPr>
        <w:t>procedan.</w:t>
      </w:r>
    </w:p>
    <w:p>
      <w:pPr>
        <w:pStyle w:val="BodyText"/>
        <w:spacing w:before="249"/>
        <w:ind w:left="140" w:right="142" w:firstLine="451"/>
        <w:jc w:val="both"/>
      </w:pPr>
      <w:r>
        <w:rPr>
          <w:w w:val="80"/>
        </w:rPr>
        <w:t>Cuando la vida útil de estos activos no pueda estimarse de manera fiable se amortizarán en un plazo de diez años, sin perjuicio de los plazos establecidos en las normas particulares sobre en inmovilizado intangible.</w:t>
      </w:r>
    </w:p>
    <w:p>
      <w:pPr>
        <w:pStyle w:val="BodyText"/>
      </w:pPr>
    </w:p>
    <w:p>
      <w:pPr>
        <w:pStyle w:val="BodyText"/>
        <w:ind w:left="140" w:right="138" w:firstLine="451"/>
        <w:jc w:val="both"/>
      </w:pPr>
      <w:r>
        <w:rPr>
          <w:spacing w:val="-2"/>
          <w:w w:val="85"/>
        </w:rPr>
        <w:t>Los derechos de emisión de gases de efecto invernadero se reconocen por su precio de adquisición. Cuando se </w:t>
      </w:r>
      <w:r>
        <w:rPr>
          <w:w w:val="80"/>
        </w:rPr>
        <w:t>tratan de derechos adquiridos sin contraprestación o por un importe sustancialmente inferior a</w:t>
      </w:r>
      <w:r>
        <w:rPr/>
        <w:t> </w:t>
      </w:r>
      <w:r>
        <w:rPr>
          <w:w w:val="80"/>
        </w:rPr>
        <w:t>su valor de mercado, se reconoce un ingreso directamente imputado al patrimonio neto al comienzo del ejercicio natural al que corresponden, que </w:t>
      </w:r>
      <w:r>
        <w:rPr>
          <w:w w:val="85"/>
        </w:rPr>
        <w:t>es</w:t>
      </w:r>
      <w:r>
        <w:rPr>
          <w:spacing w:val="-7"/>
          <w:w w:val="85"/>
        </w:rPr>
        <w:t> </w:t>
      </w:r>
      <w:r>
        <w:rPr>
          <w:w w:val="85"/>
        </w:rPr>
        <w:t>objeto</w:t>
      </w:r>
      <w:r>
        <w:rPr>
          <w:spacing w:val="-6"/>
          <w:w w:val="85"/>
        </w:rPr>
        <w:t> </w:t>
      </w:r>
      <w:r>
        <w:rPr>
          <w:w w:val="85"/>
        </w:rPr>
        <w:t>de</w:t>
      </w:r>
      <w:r>
        <w:rPr>
          <w:spacing w:val="-6"/>
          <w:w w:val="85"/>
        </w:rPr>
        <w:t> </w:t>
      </w:r>
      <w:r>
        <w:rPr>
          <w:w w:val="85"/>
        </w:rPr>
        <w:t>transferencia</w:t>
      </w:r>
      <w:r>
        <w:rPr>
          <w:spacing w:val="-6"/>
          <w:w w:val="85"/>
        </w:rPr>
        <w:t> </w:t>
      </w:r>
      <w:r>
        <w:rPr>
          <w:w w:val="85"/>
        </w:rPr>
        <w:t>a</w:t>
      </w:r>
      <w:r>
        <w:rPr>
          <w:spacing w:val="-6"/>
          <w:w w:val="85"/>
        </w:rPr>
        <w:t> </w:t>
      </w:r>
      <w:r>
        <w:rPr>
          <w:w w:val="85"/>
        </w:rPr>
        <w:t>la</w:t>
      </w:r>
      <w:r>
        <w:rPr>
          <w:spacing w:val="-6"/>
          <w:w w:val="85"/>
        </w:rPr>
        <w:t> </w:t>
      </w:r>
      <w:r>
        <w:rPr>
          <w:w w:val="85"/>
        </w:rPr>
        <w:t>cuenta</w:t>
      </w:r>
      <w:r>
        <w:rPr>
          <w:spacing w:val="-6"/>
          <w:w w:val="85"/>
        </w:rPr>
        <w:t> </w:t>
      </w:r>
      <w:r>
        <w:rPr>
          <w:w w:val="85"/>
        </w:rPr>
        <w:t>de</w:t>
      </w:r>
      <w:r>
        <w:rPr>
          <w:spacing w:val="-6"/>
          <w:w w:val="85"/>
        </w:rPr>
        <w:t> </w:t>
      </w:r>
      <w:r>
        <w:rPr>
          <w:w w:val="85"/>
        </w:rPr>
        <w:t>pérdidas</w:t>
      </w:r>
      <w:r>
        <w:rPr>
          <w:spacing w:val="-7"/>
          <w:w w:val="85"/>
        </w:rPr>
        <w:t> </w:t>
      </w:r>
      <w:r>
        <w:rPr>
          <w:w w:val="85"/>
        </w:rPr>
        <w:t>y</w:t>
      </w:r>
      <w:r>
        <w:rPr>
          <w:spacing w:val="-6"/>
          <w:w w:val="85"/>
        </w:rPr>
        <w:t> </w:t>
      </w:r>
      <w:r>
        <w:rPr>
          <w:w w:val="85"/>
        </w:rPr>
        <w:t>ganancias</w:t>
      </w:r>
      <w:r>
        <w:rPr>
          <w:spacing w:val="-6"/>
          <w:w w:val="85"/>
        </w:rPr>
        <w:t> </w:t>
      </w:r>
      <w:r>
        <w:rPr>
          <w:w w:val="85"/>
        </w:rPr>
        <w:t>a</w:t>
      </w:r>
      <w:r>
        <w:rPr>
          <w:spacing w:val="-6"/>
          <w:w w:val="85"/>
        </w:rPr>
        <w:t> </w:t>
      </w:r>
      <w:r>
        <w:rPr>
          <w:w w:val="85"/>
        </w:rPr>
        <w:t>medida</w:t>
      </w:r>
      <w:r>
        <w:rPr>
          <w:spacing w:val="-6"/>
          <w:w w:val="85"/>
        </w:rPr>
        <w:t> </w:t>
      </w:r>
      <w:r>
        <w:rPr>
          <w:w w:val="85"/>
        </w:rPr>
        <w:t>que</w:t>
      </w:r>
      <w:r>
        <w:rPr>
          <w:spacing w:val="-6"/>
          <w:w w:val="85"/>
        </w:rPr>
        <w:t> </w:t>
      </w:r>
      <w:r>
        <w:rPr>
          <w:w w:val="85"/>
        </w:rPr>
        <w:t>se</w:t>
      </w:r>
      <w:r>
        <w:rPr>
          <w:spacing w:val="-6"/>
          <w:w w:val="85"/>
        </w:rPr>
        <w:t> </w:t>
      </w:r>
      <w:r>
        <w:rPr>
          <w:w w:val="85"/>
        </w:rPr>
        <w:t>realiza</w:t>
      </w:r>
      <w:r>
        <w:rPr>
          <w:spacing w:val="-6"/>
          <w:w w:val="85"/>
        </w:rPr>
        <w:t> </w:t>
      </w:r>
      <w:r>
        <w:rPr>
          <w:w w:val="85"/>
        </w:rPr>
        <w:t>la</w:t>
      </w:r>
      <w:r>
        <w:rPr>
          <w:spacing w:val="-6"/>
          <w:w w:val="85"/>
        </w:rPr>
        <w:t> </w:t>
      </w:r>
      <w:r>
        <w:rPr>
          <w:w w:val="85"/>
        </w:rPr>
        <w:t>imputación</w:t>
      </w:r>
      <w:r>
        <w:rPr>
          <w:spacing w:val="-7"/>
          <w:w w:val="85"/>
        </w:rPr>
        <w:t> </w:t>
      </w:r>
      <w:r>
        <w:rPr>
          <w:w w:val="85"/>
        </w:rPr>
        <w:t>a</w:t>
      </w:r>
      <w:r>
        <w:rPr>
          <w:spacing w:val="-6"/>
          <w:w w:val="85"/>
        </w:rPr>
        <w:t> </w:t>
      </w:r>
      <w:r>
        <w:rPr>
          <w:w w:val="85"/>
        </w:rPr>
        <w:t>gastos</w:t>
      </w:r>
      <w:r>
        <w:rPr>
          <w:spacing w:val="-6"/>
          <w:w w:val="85"/>
        </w:rPr>
        <w:t> </w:t>
      </w:r>
      <w:r>
        <w:rPr>
          <w:w w:val="85"/>
        </w:rPr>
        <w:t>por</w:t>
      </w:r>
      <w:r>
        <w:rPr>
          <w:spacing w:val="-6"/>
          <w:w w:val="85"/>
        </w:rPr>
        <w:t> </w:t>
      </w:r>
      <w:r>
        <w:rPr>
          <w:w w:val="85"/>
        </w:rPr>
        <w:t>las </w:t>
      </w:r>
      <w:r>
        <w:rPr>
          <w:spacing w:val="-2"/>
          <w:w w:val="85"/>
        </w:rPr>
        <w:t>emisiones asociadas a los derechos recibidos sin contraprestación.</w:t>
      </w:r>
    </w:p>
    <w:p>
      <w:pPr>
        <w:pStyle w:val="BodyText"/>
        <w:spacing w:before="250"/>
        <w:ind w:left="140" w:right="147" w:firstLine="451"/>
        <w:jc w:val="both"/>
      </w:pPr>
      <w:r>
        <w:rPr>
          <w:w w:val="85"/>
        </w:rPr>
        <w:t>Los</w:t>
      </w:r>
      <w:r>
        <w:rPr>
          <w:spacing w:val="-3"/>
          <w:w w:val="85"/>
        </w:rPr>
        <w:t> </w:t>
      </w:r>
      <w:r>
        <w:rPr>
          <w:w w:val="85"/>
        </w:rPr>
        <w:t>derechos</w:t>
      </w:r>
      <w:r>
        <w:rPr>
          <w:spacing w:val="-4"/>
          <w:w w:val="85"/>
        </w:rPr>
        <w:t> </w:t>
      </w:r>
      <w:r>
        <w:rPr>
          <w:w w:val="85"/>
        </w:rPr>
        <w:t>de</w:t>
      </w:r>
      <w:r>
        <w:rPr>
          <w:spacing w:val="-3"/>
          <w:w w:val="85"/>
        </w:rPr>
        <w:t> </w:t>
      </w:r>
      <w:r>
        <w:rPr>
          <w:w w:val="85"/>
        </w:rPr>
        <w:t>emisión</w:t>
      </w:r>
      <w:r>
        <w:rPr>
          <w:spacing w:val="-5"/>
          <w:w w:val="85"/>
        </w:rPr>
        <w:t> </w:t>
      </w:r>
      <w:r>
        <w:rPr>
          <w:w w:val="85"/>
        </w:rPr>
        <w:t>no</w:t>
      </w:r>
      <w:r>
        <w:rPr>
          <w:spacing w:val="-5"/>
          <w:w w:val="85"/>
        </w:rPr>
        <w:t> </w:t>
      </w:r>
      <w:r>
        <w:rPr>
          <w:w w:val="85"/>
        </w:rPr>
        <w:t>se</w:t>
      </w:r>
      <w:r>
        <w:rPr>
          <w:spacing w:val="-3"/>
          <w:w w:val="85"/>
        </w:rPr>
        <w:t> </w:t>
      </w:r>
      <w:r>
        <w:rPr>
          <w:w w:val="85"/>
        </w:rPr>
        <w:t>amortizan</w:t>
      </w:r>
      <w:r>
        <w:rPr>
          <w:spacing w:val="-5"/>
          <w:w w:val="85"/>
        </w:rPr>
        <w:t> </w:t>
      </w:r>
      <w:r>
        <w:rPr>
          <w:w w:val="85"/>
        </w:rPr>
        <w:t>y</w:t>
      </w:r>
      <w:r>
        <w:rPr>
          <w:spacing w:val="-3"/>
          <w:w w:val="85"/>
        </w:rPr>
        <w:t> </w:t>
      </w:r>
      <w:r>
        <w:rPr>
          <w:w w:val="85"/>
        </w:rPr>
        <w:t>están</w:t>
      </w:r>
      <w:r>
        <w:rPr>
          <w:spacing w:val="-5"/>
          <w:w w:val="85"/>
        </w:rPr>
        <w:t> </w:t>
      </w:r>
      <w:r>
        <w:rPr>
          <w:w w:val="85"/>
        </w:rPr>
        <w:t>sujetos</w:t>
      </w:r>
      <w:r>
        <w:rPr>
          <w:spacing w:val="-4"/>
          <w:w w:val="85"/>
        </w:rPr>
        <w:t> </w:t>
      </w:r>
      <w:r>
        <w:rPr>
          <w:w w:val="85"/>
        </w:rPr>
        <w:t>a</w:t>
      </w:r>
      <w:r>
        <w:rPr>
          <w:spacing w:val="-3"/>
          <w:w w:val="85"/>
        </w:rPr>
        <w:t> </w:t>
      </w:r>
      <w:r>
        <w:rPr>
          <w:w w:val="85"/>
        </w:rPr>
        <w:t>las</w:t>
      </w:r>
      <w:r>
        <w:rPr>
          <w:spacing w:val="-3"/>
          <w:w w:val="85"/>
        </w:rPr>
        <w:t> </w:t>
      </w:r>
      <w:r>
        <w:rPr>
          <w:w w:val="85"/>
        </w:rPr>
        <w:t>correcciones</w:t>
      </w:r>
      <w:r>
        <w:rPr>
          <w:spacing w:val="-4"/>
          <w:w w:val="85"/>
        </w:rPr>
        <w:t> </w:t>
      </w:r>
      <w:r>
        <w:rPr>
          <w:w w:val="85"/>
        </w:rPr>
        <w:t>valorativas</w:t>
      </w:r>
      <w:r>
        <w:rPr>
          <w:spacing w:val="-4"/>
          <w:w w:val="85"/>
        </w:rPr>
        <w:t> </w:t>
      </w:r>
      <w:r>
        <w:rPr>
          <w:w w:val="85"/>
        </w:rPr>
        <w:t>por</w:t>
      </w:r>
      <w:r>
        <w:rPr>
          <w:spacing w:val="-3"/>
          <w:w w:val="85"/>
        </w:rPr>
        <w:t> </w:t>
      </w:r>
      <w:r>
        <w:rPr>
          <w:w w:val="85"/>
        </w:rPr>
        <w:t>deterioro</w:t>
      </w:r>
      <w:r>
        <w:rPr>
          <w:spacing w:val="-3"/>
          <w:w w:val="85"/>
        </w:rPr>
        <w:t> </w:t>
      </w:r>
      <w:r>
        <w:rPr>
          <w:w w:val="85"/>
        </w:rPr>
        <w:t>que</w:t>
      </w:r>
      <w:r>
        <w:rPr>
          <w:spacing w:val="-3"/>
          <w:w w:val="85"/>
        </w:rPr>
        <w:t> </w:t>
      </w:r>
      <w:r>
        <w:rPr>
          <w:w w:val="85"/>
        </w:rPr>
        <w:t>sean </w:t>
      </w:r>
      <w:r>
        <w:rPr>
          <w:spacing w:val="-2"/>
          <w:w w:val="90"/>
        </w:rPr>
        <w:t>necesarias.</w:t>
      </w:r>
    </w:p>
    <w:p>
      <w:pPr>
        <w:pStyle w:val="BodyText"/>
        <w:spacing w:before="249"/>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1"/>
          <w:sz w:val="22"/>
        </w:rPr>
        <w:t> </w:t>
      </w:r>
      <w:r>
        <w:rPr>
          <w:b/>
          <w:w w:val="80"/>
          <w:sz w:val="22"/>
        </w:rPr>
        <w:t>Inmovilizado</w:t>
      </w:r>
      <w:r>
        <w:rPr>
          <w:b/>
          <w:spacing w:val="-2"/>
          <w:sz w:val="22"/>
        </w:rPr>
        <w:t> </w:t>
      </w:r>
      <w:r>
        <w:rPr>
          <w:b/>
          <w:spacing w:val="-2"/>
          <w:w w:val="80"/>
          <w:sz w:val="22"/>
        </w:rPr>
        <w:t>material</w:t>
      </w:r>
    </w:p>
    <w:p>
      <w:pPr>
        <w:pStyle w:val="BodyText"/>
        <w:rPr>
          <w:rFonts w:ascii="Arial"/>
          <w:b/>
        </w:rPr>
      </w:pPr>
    </w:p>
    <w:p>
      <w:pPr>
        <w:pStyle w:val="BodyText"/>
        <w:ind w:left="140" w:right="144" w:firstLine="451"/>
        <w:jc w:val="both"/>
      </w:pPr>
      <w:r>
        <w:rPr>
          <w:w w:val="80"/>
        </w:rPr>
        <w:t>Se encuentran valorados por el coste histórico sin incluir ningún tipo de gastos adicionales dada la inexistencia de</w:t>
      </w:r>
      <w:r>
        <w:rPr>
          <w:spacing w:val="80"/>
        </w:rPr>
        <w:t> </w:t>
      </w:r>
      <w:r>
        <w:rPr>
          <w:w w:val="80"/>
        </w:rPr>
        <w:t>los mismos, y deduciendo las amortizaciones practicadas según tablas oficialmente aprobadas.</w:t>
      </w:r>
    </w:p>
    <w:p>
      <w:pPr>
        <w:pStyle w:val="BodyText"/>
        <w:spacing w:line="480" w:lineRule="auto" w:before="251"/>
        <w:ind w:left="592" w:right="1233"/>
        <w:jc w:val="both"/>
      </w:pPr>
      <w:r>
        <w:rPr>
          <w:w w:val="80"/>
        </w:rPr>
        <w:t>No ha sido aplicada corrección alguna por deterioro sobre los bienes incluidos en la presente partida. </w:t>
      </w:r>
      <w:r>
        <w:rPr>
          <w:spacing w:val="-2"/>
          <w:w w:val="85"/>
        </w:rPr>
        <w:t>No existen bienes que se encuentren calificados con una vida útil indefinida.</w:t>
      </w:r>
    </w:p>
    <w:p>
      <w:pPr>
        <w:pStyle w:val="BodyText"/>
        <w:ind w:left="140" w:right="143" w:firstLine="451"/>
        <w:jc w:val="both"/>
      </w:pPr>
      <w:r>
        <w:rPr>
          <w:w w:val="90"/>
        </w:rPr>
        <w:t>En cuanto a</w:t>
      </w:r>
      <w:r>
        <w:rPr>
          <w:w w:val="90"/>
        </w:rPr>
        <w:t> los contratos</w:t>
      </w:r>
      <w:r>
        <w:rPr>
          <w:w w:val="90"/>
        </w:rPr>
        <w:t> de arrendamiento financiero,</w:t>
      </w:r>
      <w:r>
        <w:rPr>
          <w:w w:val="90"/>
        </w:rPr>
        <w:t> cuyas normas de valoración son las detalladas </w:t>
      </w:r>
      <w:r>
        <w:rPr>
          <w:w w:val="80"/>
        </w:rPr>
        <w:t>anteriormente, se encuentran contabilizados en este apartado dado el compromiso adquirido de ejercicio de la opción de </w:t>
      </w:r>
      <w:r>
        <w:rPr>
          <w:w w:val="85"/>
        </w:rPr>
        <w:t>compra</w:t>
      </w:r>
      <w:r>
        <w:rPr>
          <w:spacing w:val="-7"/>
          <w:w w:val="85"/>
        </w:rPr>
        <w:t> </w:t>
      </w:r>
      <w:r>
        <w:rPr>
          <w:w w:val="85"/>
        </w:rPr>
        <w:t>y</w:t>
      </w:r>
      <w:r>
        <w:rPr>
          <w:spacing w:val="-6"/>
          <w:w w:val="85"/>
        </w:rPr>
        <w:t> </w:t>
      </w:r>
      <w:r>
        <w:rPr>
          <w:w w:val="85"/>
        </w:rPr>
        <w:t>son</w:t>
      </w:r>
      <w:r>
        <w:rPr>
          <w:spacing w:val="-6"/>
          <w:w w:val="85"/>
        </w:rPr>
        <w:t> </w:t>
      </w:r>
      <w:r>
        <w:rPr>
          <w:w w:val="85"/>
        </w:rPr>
        <w:t>tratados</w:t>
      </w:r>
      <w:r>
        <w:rPr>
          <w:spacing w:val="-6"/>
          <w:w w:val="85"/>
        </w:rPr>
        <w:t> </w:t>
      </w:r>
      <w:r>
        <w:rPr>
          <w:w w:val="85"/>
        </w:rPr>
        <w:t>como</w:t>
      </w:r>
      <w:r>
        <w:rPr>
          <w:spacing w:val="-6"/>
          <w:w w:val="85"/>
        </w:rPr>
        <w:t> </w:t>
      </w:r>
      <w:r>
        <w:rPr>
          <w:w w:val="85"/>
        </w:rPr>
        <w:t>inmovilizado</w:t>
      </w:r>
      <w:r>
        <w:rPr>
          <w:spacing w:val="-6"/>
          <w:w w:val="85"/>
        </w:rPr>
        <w:t> </w:t>
      </w:r>
      <w:r>
        <w:rPr>
          <w:w w:val="85"/>
        </w:rPr>
        <w:t>propiedad</w:t>
      </w:r>
      <w:r>
        <w:rPr>
          <w:spacing w:val="-6"/>
          <w:w w:val="85"/>
        </w:rPr>
        <w:t> </w:t>
      </w:r>
      <w:r>
        <w:rPr>
          <w:w w:val="85"/>
        </w:rPr>
        <w:t>de</w:t>
      </w:r>
      <w:r>
        <w:rPr>
          <w:spacing w:val="-6"/>
          <w:w w:val="85"/>
        </w:rPr>
        <w:t> </w:t>
      </w:r>
      <w:r>
        <w:rPr>
          <w:w w:val="85"/>
        </w:rPr>
        <w:t>la</w:t>
      </w:r>
      <w:r>
        <w:rPr>
          <w:spacing w:val="-7"/>
          <w:w w:val="85"/>
        </w:rPr>
        <w:t> </w:t>
      </w:r>
      <w:r>
        <w:rPr>
          <w:w w:val="85"/>
        </w:rPr>
        <w:t>empresa.</w:t>
      </w:r>
    </w:p>
    <w:p>
      <w:pPr>
        <w:pStyle w:val="BodyText"/>
        <w:spacing w:after="0"/>
        <w:jc w:val="both"/>
        <w:sectPr>
          <w:pgSz w:w="11910" w:h="16840"/>
          <w:pgMar w:header="731" w:footer="604" w:top="1000" w:bottom="800" w:left="992" w:right="992"/>
        </w:sectPr>
      </w:pPr>
    </w:p>
    <w:p>
      <w:pPr>
        <w:pStyle w:val="BodyText"/>
        <w:spacing w:before="8" w:after="1"/>
        <w:rPr>
          <w:sz w:val="14"/>
        </w:rPr>
      </w:pPr>
    </w:p>
    <w:p>
      <w:pPr>
        <w:pStyle w:val="BodyText"/>
        <w:spacing w:line="20" w:lineRule="exact"/>
        <w:ind w:left="141"/>
        <w:rPr>
          <w:sz w:val="2"/>
        </w:rPr>
      </w:pPr>
      <w:r>
        <w:rPr>
          <w:sz w:val="2"/>
        </w:rPr>
        <mc:AlternateContent>
          <mc:Choice Requires="wps">
            <w:drawing>
              <wp:inline distT="0" distB="0" distL="0" distR="0">
                <wp:extent cx="6120130" cy="8890"/>
                <wp:effectExtent l="0" t="0" r="0" b="0"/>
                <wp:docPr id="8" name="Group 8"/>
                <wp:cNvGraphicFramePr>
                  <a:graphicFrameLocks/>
                </wp:cNvGraphicFramePr>
                <a:graphic>
                  <a:graphicData uri="http://schemas.microsoft.com/office/word/2010/wordprocessingGroup">
                    <wpg:wgp>
                      <wpg:cNvPr id="8" name="Group 8"/>
                      <wpg:cNvGrpSpPr/>
                      <wpg:grpSpPr>
                        <a:xfrm>
                          <a:off x="0" y="0"/>
                          <a:ext cx="6120130" cy="8890"/>
                          <a:chExt cx="6120130" cy="8890"/>
                        </a:xfrm>
                      </wpg:grpSpPr>
                      <wps:wsp>
                        <wps:cNvPr id="9" name="Graphic 9"/>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8" coordorigin="0,0" coordsize="9638,14">
                <v:rect style="position:absolute;left:0;top:0;width:9638;height:14" id="docshape9" filled="true" fillcolor="#000000" stroked="false">
                  <v:fill type="solid"/>
                </v:rect>
              </v:group>
            </w:pict>
          </mc:Fallback>
        </mc:AlternateContent>
      </w:r>
      <w:r>
        <w:rPr>
          <w:sz w:val="2"/>
        </w:rPr>
      </w:r>
    </w:p>
    <w:p>
      <w:pPr>
        <w:pStyle w:val="ListParagraph"/>
        <w:numPr>
          <w:ilvl w:val="1"/>
          <w:numId w:val="1"/>
        </w:numPr>
        <w:tabs>
          <w:tab w:pos="893" w:val="left" w:leader="none"/>
        </w:tabs>
        <w:spacing w:line="240" w:lineRule="auto" w:before="45" w:after="0"/>
        <w:ind w:left="893" w:right="0" w:hanging="301"/>
        <w:jc w:val="left"/>
        <w:rPr>
          <w:b/>
          <w:sz w:val="22"/>
        </w:rPr>
      </w:pPr>
      <w:r>
        <w:rPr>
          <w:b/>
          <w:w w:val="80"/>
          <w:sz w:val="22"/>
        </w:rPr>
        <w:t>-</w:t>
      </w:r>
      <w:r>
        <w:rPr>
          <w:b/>
          <w:spacing w:val="-1"/>
          <w:sz w:val="22"/>
        </w:rPr>
        <w:t> </w:t>
      </w:r>
      <w:r>
        <w:rPr>
          <w:b/>
          <w:w w:val="80"/>
          <w:sz w:val="22"/>
        </w:rPr>
        <w:t>Inversiones</w:t>
      </w:r>
      <w:r>
        <w:rPr>
          <w:b/>
          <w:spacing w:val="-1"/>
          <w:sz w:val="22"/>
        </w:rPr>
        <w:t> </w:t>
      </w:r>
      <w:r>
        <w:rPr>
          <w:b/>
          <w:spacing w:val="-2"/>
          <w:w w:val="80"/>
          <w:sz w:val="22"/>
        </w:rPr>
        <w:t>inmobiliarias</w:t>
      </w:r>
    </w:p>
    <w:p>
      <w:pPr>
        <w:pStyle w:val="BodyText"/>
        <w:spacing w:before="251"/>
        <w:ind w:left="140" w:right="138" w:firstLine="451"/>
        <w:jc w:val="both"/>
      </w:pPr>
      <w:r>
        <w:rPr>
          <w:w w:val="80"/>
        </w:rPr>
        <w:t>Las inversiones inmobiliarias se encuentran contabilizadas por el coste histórico</w:t>
      </w:r>
      <w:r>
        <w:rPr/>
        <w:t> </w:t>
      </w:r>
      <w:r>
        <w:rPr>
          <w:w w:val="80"/>
        </w:rPr>
        <w:t>o valor de adquisición dependiendo </w:t>
      </w:r>
      <w:r>
        <w:rPr>
          <w:w w:val="85"/>
        </w:rPr>
        <w:t>si</w:t>
      </w:r>
      <w:r>
        <w:rPr>
          <w:spacing w:val="-7"/>
          <w:w w:val="85"/>
        </w:rPr>
        <w:t> </w:t>
      </w:r>
      <w:r>
        <w:rPr>
          <w:w w:val="85"/>
        </w:rPr>
        <w:t>han</w:t>
      </w:r>
      <w:r>
        <w:rPr>
          <w:spacing w:val="-6"/>
          <w:w w:val="85"/>
        </w:rPr>
        <w:t> </w:t>
      </w:r>
      <w:r>
        <w:rPr>
          <w:w w:val="85"/>
        </w:rPr>
        <w:t>sido</w:t>
      </w:r>
      <w:r>
        <w:rPr>
          <w:spacing w:val="-6"/>
          <w:w w:val="85"/>
        </w:rPr>
        <w:t> </w:t>
      </w:r>
      <w:r>
        <w:rPr>
          <w:w w:val="85"/>
        </w:rPr>
        <w:t>adquiridas</w:t>
      </w:r>
      <w:r>
        <w:rPr>
          <w:spacing w:val="-6"/>
          <w:w w:val="85"/>
        </w:rPr>
        <w:t> </w:t>
      </w:r>
      <w:r>
        <w:rPr>
          <w:w w:val="85"/>
        </w:rPr>
        <w:t>en</w:t>
      </w:r>
      <w:r>
        <w:rPr>
          <w:spacing w:val="-6"/>
          <w:w w:val="85"/>
        </w:rPr>
        <w:t> </w:t>
      </w:r>
      <w:r>
        <w:rPr>
          <w:w w:val="85"/>
        </w:rPr>
        <w:t>el</w:t>
      </w:r>
      <w:r>
        <w:rPr>
          <w:spacing w:val="-6"/>
          <w:w w:val="85"/>
        </w:rPr>
        <w:t> </w:t>
      </w:r>
      <w:r>
        <w:rPr>
          <w:w w:val="85"/>
        </w:rPr>
        <w:t>ejercicio</w:t>
      </w:r>
      <w:r>
        <w:rPr>
          <w:spacing w:val="-6"/>
          <w:w w:val="85"/>
        </w:rPr>
        <w:t> </w:t>
      </w:r>
      <w:r>
        <w:rPr>
          <w:w w:val="85"/>
        </w:rPr>
        <w:t>en</w:t>
      </w:r>
      <w:r>
        <w:rPr>
          <w:spacing w:val="-6"/>
          <w:w w:val="85"/>
        </w:rPr>
        <w:t> </w:t>
      </w:r>
      <w:r>
        <w:rPr>
          <w:w w:val="85"/>
        </w:rPr>
        <w:t>curso</w:t>
      </w:r>
      <w:r>
        <w:rPr>
          <w:spacing w:val="-7"/>
          <w:w w:val="85"/>
        </w:rPr>
        <w:t> </w:t>
      </w:r>
      <w:r>
        <w:rPr>
          <w:w w:val="85"/>
        </w:rPr>
        <w:t>o</w:t>
      </w:r>
      <w:r>
        <w:rPr>
          <w:spacing w:val="-6"/>
          <w:w w:val="85"/>
        </w:rPr>
        <w:t> </w:t>
      </w:r>
      <w:r>
        <w:rPr>
          <w:w w:val="85"/>
        </w:rPr>
        <w:t>en</w:t>
      </w:r>
      <w:r>
        <w:rPr>
          <w:spacing w:val="-6"/>
          <w:w w:val="85"/>
        </w:rPr>
        <w:t> </w:t>
      </w:r>
      <w:r>
        <w:rPr>
          <w:w w:val="85"/>
        </w:rPr>
        <w:t>ejercicios</w:t>
      </w:r>
      <w:r>
        <w:rPr>
          <w:spacing w:val="-6"/>
          <w:w w:val="85"/>
        </w:rPr>
        <w:t> </w:t>
      </w:r>
      <w:r>
        <w:rPr>
          <w:w w:val="85"/>
        </w:rPr>
        <w:t>anteriores.</w:t>
      </w:r>
    </w:p>
    <w:p>
      <w:pPr>
        <w:pStyle w:val="BodyText"/>
        <w:spacing w:before="251"/>
      </w:pPr>
    </w:p>
    <w:p>
      <w:pPr>
        <w:pStyle w:val="ListParagraph"/>
        <w:numPr>
          <w:ilvl w:val="1"/>
          <w:numId w:val="1"/>
        </w:numPr>
        <w:tabs>
          <w:tab w:pos="893" w:val="left" w:leader="none"/>
        </w:tabs>
        <w:spacing w:line="240" w:lineRule="auto" w:before="0" w:after="0"/>
        <w:ind w:left="893" w:right="0" w:hanging="301"/>
        <w:jc w:val="left"/>
        <w:rPr>
          <w:b/>
          <w:sz w:val="22"/>
        </w:rPr>
      </w:pPr>
      <w:r>
        <w:rPr>
          <w:b/>
          <w:w w:val="85"/>
          <w:sz w:val="22"/>
        </w:rPr>
        <w:t>-</w:t>
      </w:r>
      <w:r>
        <w:rPr>
          <w:b/>
          <w:spacing w:val="-5"/>
          <w:w w:val="85"/>
          <w:sz w:val="22"/>
        </w:rPr>
        <w:t> </w:t>
      </w:r>
      <w:r>
        <w:rPr>
          <w:b/>
          <w:spacing w:val="-2"/>
          <w:w w:val="90"/>
          <w:sz w:val="22"/>
        </w:rPr>
        <w:t>Permutas</w:t>
      </w:r>
    </w:p>
    <w:p>
      <w:pPr>
        <w:pStyle w:val="BodyText"/>
        <w:spacing w:before="251"/>
        <w:ind w:left="592"/>
      </w:pPr>
      <w:r>
        <w:rPr>
          <w:w w:val="80"/>
        </w:rPr>
        <w:t>No</w:t>
      </w:r>
      <w:r>
        <w:rPr>
          <w:spacing w:val="-6"/>
        </w:rPr>
        <w:t> </w:t>
      </w:r>
      <w:r>
        <w:rPr>
          <w:w w:val="80"/>
        </w:rPr>
        <w:t>se</w:t>
      </w:r>
      <w:r>
        <w:rPr>
          <w:spacing w:val="-5"/>
        </w:rPr>
        <w:t> </w:t>
      </w:r>
      <w:r>
        <w:rPr>
          <w:w w:val="80"/>
        </w:rPr>
        <w:t>ha</w:t>
      </w:r>
      <w:r>
        <w:rPr>
          <w:spacing w:val="-5"/>
        </w:rPr>
        <w:t> </w:t>
      </w:r>
      <w:r>
        <w:rPr>
          <w:w w:val="80"/>
        </w:rPr>
        <w:t>ejecutado</w:t>
      </w:r>
      <w:r>
        <w:rPr>
          <w:spacing w:val="-5"/>
        </w:rPr>
        <w:t> </w:t>
      </w:r>
      <w:r>
        <w:rPr>
          <w:w w:val="80"/>
        </w:rPr>
        <w:t>permuta</w:t>
      </w:r>
      <w:r>
        <w:rPr>
          <w:spacing w:val="-8"/>
        </w:rPr>
        <w:t> </w:t>
      </w:r>
      <w:r>
        <w:rPr>
          <w:w w:val="80"/>
        </w:rPr>
        <w:t>alguna</w:t>
      </w:r>
      <w:r>
        <w:rPr>
          <w:spacing w:val="-5"/>
        </w:rPr>
        <w:t> </w:t>
      </w:r>
      <w:r>
        <w:rPr>
          <w:w w:val="80"/>
        </w:rPr>
        <w:t>en</w:t>
      </w:r>
      <w:r>
        <w:rPr>
          <w:spacing w:val="-5"/>
        </w:rPr>
        <w:t> </w:t>
      </w:r>
      <w:r>
        <w:rPr>
          <w:w w:val="80"/>
        </w:rPr>
        <w:t>el</w:t>
      </w:r>
      <w:r>
        <w:rPr>
          <w:spacing w:val="-8"/>
        </w:rPr>
        <w:t> </w:t>
      </w:r>
      <w:r>
        <w:rPr>
          <w:w w:val="80"/>
        </w:rPr>
        <w:t>curso</w:t>
      </w:r>
      <w:r>
        <w:rPr>
          <w:spacing w:val="-7"/>
        </w:rPr>
        <w:t> </w:t>
      </w:r>
      <w:r>
        <w:rPr>
          <w:w w:val="80"/>
        </w:rPr>
        <w:t>del</w:t>
      </w:r>
      <w:r>
        <w:rPr>
          <w:spacing w:val="-5"/>
        </w:rPr>
        <w:t> </w:t>
      </w:r>
      <w:r>
        <w:rPr>
          <w:w w:val="80"/>
        </w:rPr>
        <w:t>ejercicio</w:t>
      </w:r>
      <w:r>
        <w:rPr>
          <w:spacing w:val="-8"/>
        </w:rPr>
        <w:t> </w:t>
      </w:r>
      <w:r>
        <w:rPr>
          <w:w w:val="80"/>
        </w:rPr>
        <w:t>ni</w:t>
      </w:r>
      <w:r>
        <w:rPr>
          <w:spacing w:val="-5"/>
        </w:rPr>
        <w:t> </w:t>
      </w:r>
      <w:r>
        <w:rPr>
          <w:w w:val="80"/>
        </w:rPr>
        <w:t>con</w:t>
      </w:r>
      <w:r>
        <w:rPr>
          <w:spacing w:val="-7"/>
        </w:rPr>
        <w:t> </w:t>
      </w:r>
      <w:r>
        <w:rPr>
          <w:w w:val="80"/>
        </w:rPr>
        <w:t>el</w:t>
      </w:r>
      <w:r>
        <w:rPr>
          <w:spacing w:val="-5"/>
        </w:rPr>
        <w:t> </w:t>
      </w:r>
      <w:r>
        <w:rPr>
          <w:w w:val="80"/>
        </w:rPr>
        <w:t>carácter</w:t>
      </w:r>
      <w:r>
        <w:rPr>
          <w:spacing w:val="-6"/>
        </w:rPr>
        <w:t> </w:t>
      </w:r>
      <w:r>
        <w:rPr>
          <w:w w:val="80"/>
        </w:rPr>
        <w:t>de</w:t>
      </w:r>
      <w:r>
        <w:rPr>
          <w:spacing w:val="-5"/>
        </w:rPr>
        <w:t> </w:t>
      </w:r>
      <w:r>
        <w:rPr>
          <w:w w:val="80"/>
        </w:rPr>
        <w:t>comercial</w:t>
      </w:r>
      <w:r>
        <w:rPr>
          <w:spacing w:val="-7"/>
        </w:rPr>
        <w:t> </w:t>
      </w:r>
      <w:r>
        <w:rPr>
          <w:w w:val="80"/>
        </w:rPr>
        <w:t>ni</w:t>
      </w:r>
      <w:r>
        <w:rPr>
          <w:spacing w:val="-5"/>
        </w:rPr>
        <w:t> </w:t>
      </w:r>
      <w:r>
        <w:rPr>
          <w:w w:val="80"/>
        </w:rPr>
        <w:t>no</w:t>
      </w:r>
      <w:r>
        <w:rPr>
          <w:spacing w:val="-8"/>
        </w:rPr>
        <w:t> </w:t>
      </w:r>
      <w:r>
        <w:rPr>
          <w:spacing w:val="-2"/>
          <w:w w:val="80"/>
        </w:rPr>
        <w:t>comercial.</w:t>
      </w:r>
    </w:p>
    <w:p>
      <w:pPr>
        <w:pStyle w:val="BodyText"/>
        <w:spacing w:before="251"/>
        <w:ind w:left="140" w:right="145" w:firstLine="451"/>
        <w:jc w:val="both"/>
      </w:pPr>
      <w:r>
        <w:rPr>
          <w:w w:val="80"/>
        </w:rPr>
        <w:t>Con respecto a las permutas comerciales se encuentran valoradas por el valor razonable del activo entregado. No</w:t>
      </w:r>
      <w:r>
        <w:rPr>
          <w:spacing w:val="80"/>
        </w:rPr>
        <w:t> </w:t>
      </w:r>
      <w:r>
        <w:rPr>
          <w:w w:val="85"/>
        </w:rPr>
        <w:t>se</w:t>
      </w:r>
      <w:r>
        <w:rPr>
          <w:spacing w:val="-7"/>
          <w:w w:val="85"/>
        </w:rPr>
        <w:t> </w:t>
      </w:r>
      <w:r>
        <w:rPr>
          <w:w w:val="85"/>
        </w:rPr>
        <w:t>han</w:t>
      </w:r>
      <w:r>
        <w:rPr>
          <w:spacing w:val="-6"/>
          <w:w w:val="85"/>
        </w:rPr>
        <w:t> </w:t>
      </w:r>
      <w:r>
        <w:rPr>
          <w:w w:val="85"/>
        </w:rPr>
        <w:t>realizado</w:t>
      </w:r>
      <w:r>
        <w:rPr>
          <w:spacing w:val="-6"/>
          <w:w w:val="85"/>
        </w:rPr>
        <w:t> </w:t>
      </w:r>
      <w:r>
        <w:rPr>
          <w:w w:val="85"/>
        </w:rPr>
        <w:t>permutas</w:t>
      </w:r>
      <w:r>
        <w:rPr>
          <w:spacing w:val="-6"/>
          <w:w w:val="85"/>
        </w:rPr>
        <w:t> </w:t>
      </w:r>
      <w:r>
        <w:rPr>
          <w:w w:val="85"/>
        </w:rPr>
        <w:t>no</w:t>
      </w:r>
      <w:r>
        <w:rPr>
          <w:spacing w:val="-7"/>
          <w:w w:val="85"/>
        </w:rPr>
        <w:t> </w:t>
      </w:r>
      <w:r>
        <w:rPr>
          <w:w w:val="85"/>
        </w:rPr>
        <w:t>comerciales</w:t>
      </w:r>
      <w:r>
        <w:rPr>
          <w:spacing w:val="-6"/>
          <w:w w:val="85"/>
        </w:rPr>
        <w:t> </w:t>
      </w:r>
      <w:r>
        <w:rPr>
          <w:w w:val="85"/>
        </w:rPr>
        <w:t>en</w:t>
      </w:r>
      <w:r>
        <w:rPr>
          <w:spacing w:val="-6"/>
          <w:w w:val="85"/>
        </w:rPr>
        <w:t> </w:t>
      </w:r>
      <w:r>
        <w:rPr>
          <w:w w:val="85"/>
        </w:rPr>
        <w:t>el</w:t>
      </w:r>
      <w:r>
        <w:rPr>
          <w:spacing w:val="-6"/>
          <w:w w:val="85"/>
        </w:rPr>
        <w:t> </w:t>
      </w:r>
      <w:r>
        <w:rPr>
          <w:w w:val="85"/>
        </w:rPr>
        <w:t>transcurso</w:t>
      </w:r>
      <w:r>
        <w:rPr>
          <w:spacing w:val="-6"/>
          <w:w w:val="85"/>
        </w:rPr>
        <w:t> </w:t>
      </w:r>
      <w:r>
        <w:rPr>
          <w:w w:val="85"/>
        </w:rPr>
        <w:t>del</w:t>
      </w:r>
      <w:r>
        <w:rPr>
          <w:spacing w:val="-6"/>
          <w:w w:val="85"/>
        </w:rPr>
        <w:t> </w:t>
      </w:r>
      <w:r>
        <w:rPr>
          <w:w w:val="85"/>
        </w:rPr>
        <w:t>ejercicio.</w:t>
      </w:r>
    </w:p>
    <w:p>
      <w:pPr>
        <w:pStyle w:val="BodyText"/>
        <w:spacing w:before="252"/>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3"/>
          <w:sz w:val="22"/>
        </w:rPr>
        <w:t> </w:t>
      </w:r>
      <w:r>
        <w:rPr>
          <w:b/>
          <w:w w:val="80"/>
          <w:sz w:val="22"/>
        </w:rPr>
        <w:t>Activos</w:t>
      </w:r>
      <w:r>
        <w:rPr>
          <w:b/>
          <w:spacing w:val="-3"/>
          <w:sz w:val="22"/>
        </w:rPr>
        <w:t> </w:t>
      </w:r>
      <w:r>
        <w:rPr>
          <w:b/>
          <w:w w:val="80"/>
          <w:sz w:val="22"/>
        </w:rPr>
        <w:t>financieros</w:t>
      </w:r>
      <w:r>
        <w:rPr>
          <w:b/>
          <w:spacing w:val="-3"/>
          <w:sz w:val="22"/>
        </w:rPr>
        <w:t> </w:t>
      </w:r>
      <w:r>
        <w:rPr>
          <w:b/>
          <w:w w:val="80"/>
          <w:sz w:val="22"/>
        </w:rPr>
        <w:t>y</w:t>
      </w:r>
      <w:r>
        <w:rPr>
          <w:b/>
          <w:spacing w:val="-5"/>
          <w:sz w:val="22"/>
        </w:rPr>
        <w:t> </w:t>
      </w:r>
      <w:r>
        <w:rPr>
          <w:b/>
          <w:w w:val="80"/>
          <w:sz w:val="22"/>
        </w:rPr>
        <w:t>pasivos</w:t>
      </w:r>
      <w:r>
        <w:rPr>
          <w:b/>
          <w:spacing w:val="-3"/>
          <w:sz w:val="22"/>
        </w:rPr>
        <w:t> </w:t>
      </w:r>
      <w:r>
        <w:rPr>
          <w:b/>
          <w:spacing w:val="-2"/>
          <w:w w:val="80"/>
          <w:sz w:val="22"/>
        </w:rPr>
        <w:t>financieros</w:t>
      </w:r>
    </w:p>
    <w:p>
      <w:pPr>
        <w:pStyle w:val="BodyText"/>
        <w:rPr>
          <w:rFonts w:ascii="Arial"/>
          <w:b/>
        </w:rPr>
      </w:pPr>
    </w:p>
    <w:p>
      <w:pPr>
        <w:pStyle w:val="BodyText"/>
        <w:ind w:left="140" w:right="141" w:firstLine="451"/>
        <w:jc w:val="both"/>
      </w:pPr>
      <w:r>
        <w:rPr>
          <w:w w:val="80"/>
        </w:rPr>
        <w:t>Los préstamos y partidas a pagar se</w:t>
      </w:r>
      <w:r>
        <w:rPr/>
        <w:t> </w:t>
      </w:r>
      <w:r>
        <w:rPr>
          <w:w w:val="80"/>
        </w:rPr>
        <w:t>encuentran valorados por el importe de la operación que generó su aparición</w:t>
      </w:r>
      <w:r>
        <w:rPr>
          <w:spacing w:val="40"/>
        </w:rPr>
        <w:t> </w:t>
      </w:r>
      <w:r>
        <w:rPr>
          <w:w w:val="80"/>
        </w:rPr>
        <w:t>sin incluirse en dichos saldos cantidad alguna en concepto de gastos o intereses. Obedecen principalmente a operaciones comerciales.</w:t>
      </w:r>
      <w:r>
        <w:rPr>
          <w:spacing w:val="40"/>
        </w:rPr>
        <w:t> </w:t>
      </w:r>
      <w:r>
        <w:rPr>
          <w:w w:val="80"/>
        </w:rPr>
        <w:t>No obstante, puede encontrarse incluida alguna operación no comercial con entidades financieras que se </w:t>
      </w:r>
      <w:r>
        <w:rPr>
          <w:spacing w:val="-2"/>
          <w:w w:val="85"/>
        </w:rPr>
        <w:t>encuentra registrada por su valor razonable (precio inicial de la transacción).</w:t>
      </w:r>
    </w:p>
    <w:p>
      <w:pPr>
        <w:pStyle w:val="BodyText"/>
        <w:spacing w:before="251"/>
        <w:ind w:left="592"/>
      </w:pPr>
      <w:r>
        <w:rPr>
          <w:w w:val="80"/>
        </w:rPr>
        <w:t>Las</w:t>
      </w:r>
      <w:r>
        <w:rPr>
          <w:spacing w:val="-5"/>
        </w:rPr>
        <w:t> </w:t>
      </w:r>
      <w:r>
        <w:rPr>
          <w:w w:val="80"/>
        </w:rPr>
        <w:t>inversiones</w:t>
      </w:r>
      <w:r>
        <w:rPr>
          <w:spacing w:val="-4"/>
        </w:rPr>
        <w:t> </w:t>
      </w:r>
      <w:r>
        <w:rPr>
          <w:w w:val="80"/>
        </w:rPr>
        <w:t>mantenidas</w:t>
      </w:r>
      <w:r>
        <w:rPr>
          <w:spacing w:val="-4"/>
        </w:rPr>
        <w:t> </w:t>
      </w:r>
      <w:r>
        <w:rPr>
          <w:w w:val="80"/>
        </w:rPr>
        <w:t>hasta</w:t>
      </w:r>
      <w:r>
        <w:rPr>
          <w:spacing w:val="-4"/>
        </w:rPr>
        <w:t> </w:t>
      </w:r>
      <w:r>
        <w:rPr>
          <w:w w:val="80"/>
        </w:rPr>
        <w:t>el</w:t>
      </w:r>
      <w:r>
        <w:rPr>
          <w:spacing w:val="-6"/>
        </w:rPr>
        <w:t> </w:t>
      </w:r>
      <w:r>
        <w:rPr>
          <w:w w:val="80"/>
        </w:rPr>
        <w:t>vencimiento</w:t>
      </w:r>
      <w:r>
        <w:rPr>
          <w:spacing w:val="-6"/>
        </w:rPr>
        <w:t> </w:t>
      </w:r>
      <w:r>
        <w:rPr>
          <w:w w:val="80"/>
        </w:rPr>
        <w:t>se</w:t>
      </w:r>
      <w:r>
        <w:rPr>
          <w:spacing w:val="-4"/>
        </w:rPr>
        <w:t> </w:t>
      </w:r>
      <w:r>
        <w:rPr>
          <w:w w:val="80"/>
        </w:rPr>
        <w:t>encuentran</w:t>
      </w:r>
      <w:r>
        <w:rPr>
          <w:spacing w:val="-4"/>
        </w:rPr>
        <w:t> </w:t>
      </w:r>
      <w:r>
        <w:rPr>
          <w:w w:val="80"/>
        </w:rPr>
        <w:t>valoradas</w:t>
      </w:r>
      <w:r>
        <w:rPr>
          <w:spacing w:val="-5"/>
        </w:rPr>
        <w:t> </w:t>
      </w:r>
      <w:r>
        <w:rPr>
          <w:w w:val="80"/>
        </w:rPr>
        <w:t>por</w:t>
      </w:r>
      <w:r>
        <w:rPr>
          <w:spacing w:val="-4"/>
        </w:rPr>
        <w:t> </w:t>
      </w:r>
      <w:r>
        <w:rPr>
          <w:w w:val="80"/>
        </w:rPr>
        <w:t>el</w:t>
      </w:r>
      <w:r>
        <w:rPr>
          <w:spacing w:val="-4"/>
        </w:rPr>
        <w:t> </w:t>
      </w:r>
      <w:r>
        <w:rPr>
          <w:w w:val="80"/>
        </w:rPr>
        <w:t>coste</w:t>
      </w:r>
      <w:r>
        <w:rPr>
          <w:spacing w:val="-4"/>
        </w:rPr>
        <w:t> </w:t>
      </w:r>
      <w:r>
        <w:rPr>
          <w:spacing w:val="-2"/>
          <w:w w:val="80"/>
        </w:rPr>
        <w:t>amortizado.</w:t>
      </w:r>
    </w:p>
    <w:p>
      <w:pPr>
        <w:pStyle w:val="BodyText"/>
        <w:spacing w:before="251"/>
        <w:ind w:left="140" w:right="143" w:firstLine="451"/>
        <w:jc w:val="both"/>
      </w:pPr>
      <w:r>
        <w:rPr>
          <w:w w:val="80"/>
        </w:rPr>
        <w:t>Las mantenidas para negociar y las disponibles para la venta se encuentran registradas por el valor razonable. Sus </w:t>
      </w:r>
      <w:r>
        <w:rPr>
          <w:spacing w:val="-2"/>
          <w:w w:val="85"/>
        </w:rPr>
        <w:t>cambios se encuentran incluidos en la cuenta de pérdidas y ganancias del ejercicio.</w:t>
      </w:r>
    </w:p>
    <w:p>
      <w:pPr>
        <w:pStyle w:val="BodyText"/>
        <w:spacing w:before="251"/>
        <w:ind w:left="140" w:right="138" w:firstLine="451"/>
        <w:jc w:val="both"/>
      </w:pPr>
      <w:r>
        <w:rPr>
          <w:w w:val="85"/>
        </w:rPr>
        <w:t>Las transacciones con instrumentos propios de patrimonio se han registrado en el patrimonio neto, como una </w:t>
      </w:r>
      <w:r>
        <w:rPr>
          <w:spacing w:val="-2"/>
          <w:w w:val="85"/>
        </w:rPr>
        <w:t>variación de los fondos propios. Los gastos derivados de estas transacciones</w:t>
      </w:r>
      <w:r>
        <w:rPr>
          <w:spacing w:val="-3"/>
          <w:w w:val="85"/>
        </w:rPr>
        <w:t> </w:t>
      </w:r>
      <w:r>
        <w:rPr>
          <w:spacing w:val="-2"/>
          <w:w w:val="85"/>
        </w:rPr>
        <w:t>se han registrado directamente contra el </w:t>
      </w:r>
      <w:r>
        <w:rPr>
          <w:w w:val="85"/>
        </w:rPr>
        <w:t>patrimonio neto como menores reservas.</w:t>
      </w:r>
    </w:p>
    <w:p>
      <w:pPr>
        <w:pStyle w:val="BodyText"/>
        <w:spacing w:before="250"/>
      </w:pPr>
    </w:p>
    <w:p>
      <w:pPr>
        <w:pStyle w:val="ListParagraph"/>
        <w:numPr>
          <w:ilvl w:val="1"/>
          <w:numId w:val="1"/>
        </w:numPr>
        <w:tabs>
          <w:tab w:pos="893" w:val="left" w:leader="none"/>
        </w:tabs>
        <w:spacing w:line="240" w:lineRule="auto" w:before="0" w:after="0"/>
        <w:ind w:left="893" w:right="0" w:hanging="301"/>
        <w:jc w:val="left"/>
        <w:rPr>
          <w:b/>
          <w:sz w:val="22"/>
        </w:rPr>
      </w:pPr>
      <w:r>
        <w:rPr>
          <w:b/>
          <w:w w:val="85"/>
          <w:sz w:val="22"/>
        </w:rPr>
        <w:t>-</w:t>
      </w:r>
      <w:r>
        <w:rPr>
          <w:b/>
          <w:spacing w:val="-5"/>
          <w:w w:val="85"/>
          <w:sz w:val="22"/>
        </w:rPr>
        <w:t> </w:t>
      </w:r>
      <w:r>
        <w:rPr>
          <w:b/>
          <w:spacing w:val="-2"/>
          <w:w w:val="90"/>
          <w:sz w:val="22"/>
        </w:rPr>
        <w:t>Existencias</w:t>
      </w:r>
    </w:p>
    <w:p>
      <w:pPr>
        <w:pStyle w:val="BodyText"/>
        <w:spacing w:before="1"/>
        <w:rPr>
          <w:rFonts w:ascii="Arial"/>
          <w:b/>
        </w:rPr>
      </w:pPr>
    </w:p>
    <w:p>
      <w:pPr>
        <w:pStyle w:val="BodyText"/>
        <w:ind w:left="140" w:right="142" w:firstLine="451"/>
        <w:jc w:val="both"/>
      </w:pPr>
      <w:r>
        <w:rPr>
          <w:w w:val="85"/>
        </w:rPr>
        <w:t>Las existencias se encuentran valoradas por el precio de adquisición o valor de producción según hayan sido adquiridas</w:t>
      </w:r>
      <w:r>
        <w:rPr>
          <w:spacing w:val="-7"/>
          <w:w w:val="85"/>
        </w:rPr>
        <w:t> </w:t>
      </w:r>
      <w:r>
        <w:rPr>
          <w:w w:val="85"/>
        </w:rPr>
        <w:t>en</w:t>
      </w:r>
      <w:r>
        <w:rPr>
          <w:spacing w:val="-6"/>
          <w:w w:val="85"/>
        </w:rPr>
        <w:t> </w:t>
      </w:r>
      <w:r>
        <w:rPr>
          <w:w w:val="85"/>
        </w:rPr>
        <w:t>el</w:t>
      </w:r>
      <w:r>
        <w:rPr>
          <w:spacing w:val="-6"/>
          <w:w w:val="85"/>
        </w:rPr>
        <w:t> </w:t>
      </w:r>
      <w:r>
        <w:rPr>
          <w:w w:val="85"/>
        </w:rPr>
        <w:t>exterior</w:t>
      </w:r>
      <w:r>
        <w:rPr>
          <w:spacing w:val="-6"/>
          <w:w w:val="85"/>
        </w:rPr>
        <w:t> </w:t>
      </w:r>
      <w:r>
        <w:rPr>
          <w:w w:val="85"/>
        </w:rPr>
        <w:t>o</w:t>
      </w:r>
      <w:r>
        <w:rPr>
          <w:spacing w:val="-6"/>
          <w:w w:val="85"/>
        </w:rPr>
        <w:t> </w:t>
      </w:r>
      <w:r>
        <w:rPr>
          <w:w w:val="85"/>
        </w:rPr>
        <w:t>producidas</w:t>
      </w:r>
      <w:r>
        <w:rPr>
          <w:spacing w:val="-6"/>
          <w:w w:val="85"/>
        </w:rPr>
        <w:t> </w:t>
      </w:r>
      <w:r>
        <w:rPr>
          <w:w w:val="85"/>
        </w:rPr>
        <w:t>por</w:t>
      </w:r>
      <w:r>
        <w:rPr>
          <w:spacing w:val="-6"/>
          <w:w w:val="85"/>
        </w:rPr>
        <w:t> </w:t>
      </w:r>
      <w:r>
        <w:rPr>
          <w:w w:val="85"/>
        </w:rPr>
        <w:t>la</w:t>
      </w:r>
      <w:r>
        <w:rPr>
          <w:spacing w:val="-6"/>
          <w:w w:val="85"/>
        </w:rPr>
        <w:t> </w:t>
      </w:r>
      <w:r>
        <w:rPr>
          <w:w w:val="85"/>
        </w:rPr>
        <w:t>propia</w:t>
      </w:r>
      <w:r>
        <w:rPr>
          <w:spacing w:val="-7"/>
          <w:w w:val="85"/>
        </w:rPr>
        <w:t> </w:t>
      </w:r>
      <w:r>
        <w:rPr>
          <w:w w:val="85"/>
        </w:rPr>
        <w:t>empresa.</w:t>
      </w:r>
    </w:p>
    <w:p>
      <w:pPr>
        <w:pStyle w:val="BodyText"/>
        <w:spacing w:before="249"/>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4"/>
          <w:sz w:val="22"/>
        </w:rPr>
        <w:t> </w:t>
      </w:r>
      <w:r>
        <w:rPr>
          <w:b/>
          <w:w w:val="80"/>
          <w:sz w:val="22"/>
        </w:rPr>
        <w:t>Transacciones</w:t>
      </w:r>
      <w:r>
        <w:rPr>
          <w:b/>
          <w:spacing w:val="-3"/>
          <w:sz w:val="22"/>
        </w:rPr>
        <w:t> </w:t>
      </w:r>
      <w:r>
        <w:rPr>
          <w:b/>
          <w:w w:val="80"/>
          <w:sz w:val="22"/>
        </w:rPr>
        <w:t>en</w:t>
      </w:r>
      <w:r>
        <w:rPr>
          <w:b/>
          <w:spacing w:val="-3"/>
          <w:sz w:val="22"/>
        </w:rPr>
        <w:t> </w:t>
      </w:r>
      <w:r>
        <w:rPr>
          <w:b/>
          <w:w w:val="80"/>
          <w:sz w:val="22"/>
        </w:rPr>
        <w:t>moneda</w:t>
      </w:r>
      <w:r>
        <w:rPr>
          <w:b/>
          <w:spacing w:val="-3"/>
          <w:sz w:val="22"/>
        </w:rPr>
        <w:t> </w:t>
      </w:r>
      <w:r>
        <w:rPr>
          <w:b/>
          <w:spacing w:val="-2"/>
          <w:w w:val="80"/>
          <w:sz w:val="22"/>
        </w:rPr>
        <w:t>extranjera</w:t>
      </w:r>
    </w:p>
    <w:p>
      <w:pPr>
        <w:pStyle w:val="BodyText"/>
        <w:rPr>
          <w:rFonts w:ascii="Arial"/>
          <w:b/>
        </w:rPr>
      </w:pPr>
    </w:p>
    <w:p>
      <w:pPr>
        <w:pStyle w:val="BodyText"/>
        <w:ind w:left="592"/>
      </w:pPr>
      <w:r>
        <w:rPr>
          <w:w w:val="80"/>
        </w:rPr>
        <w:t>Se</w:t>
      </w:r>
      <w:r>
        <w:rPr>
          <w:spacing w:val="-6"/>
        </w:rPr>
        <w:t> </w:t>
      </w:r>
      <w:r>
        <w:rPr>
          <w:w w:val="80"/>
        </w:rPr>
        <w:t>encuentran</w:t>
      </w:r>
      <w:r>
        <w:rPr>
          <w:spacing w:val="-6"/>
        </w:rPr>
        <w:t> </w:t>
      </w:r>
      <w:r>
        <w:rPr>
          <w:w w:val="80"/>
        </w:rPr>
        <w:t>valoradas</w:t>
      </w:r>
      <w:r>
        <w:rPr>
          <w:spacing w:val="-6"/>
        </w:rPr>
        <w:t> </w:t>
      </w:r>
      <w:r>
        <w:rPr>
          <w:w w:val="80"/>
        </w:rPr>
        <w:t>por</w:t>
      </w:r>
      <w:r>
        <w:rPr>
          <w:spacing w:val="-9"/>
        </w:rPr>
        <w:t> </w:t>
      </w:r>
      <w:r>
        <w:rPr>
          <w:w w:val="80"/>
        </w:rPr>
        <w:t>el</w:t>
      </w:r>
      <w:r>
        <w:rPr>
          <w:spacing w:val="-6"/>
        </w:rPr>
        <w:t> </w:t>
      </w:r>
      <w:r>
        <w:rPr>
          <w:w w:val="80"/>
        </w:rPr>
        <w:t>tipo</w:t>
      </w:r>
      <w:r>
        <w:rPr>
          <w:spacing w:val="-8"/>
        </w:rPr>
        <w:t> </w:t>
      </w:r>
      <w:r>
        <w:rPr>
          <w:w w:val="80"/>
        </w:rPr>
        <w:t>de</w:t>
      </w:r>
      <w:r>
        <w:rPr>
          <w:spacing w:val="-6"/>
        </w:rPr>
        <w:t> </w:t>
      </w:r>
      <w:r>
        <w:rPr>
          <w:w w:val="80"/>
        </w:rPr>
        <w:t>cambio</w:t>
      </w:r>
      <w:r>
        <w:rPr>
          <w:spacing w:val="-5"/>
        </w:rPr>
        <w:t> </w:t>
      </w:r>
      <w:r>
        <w:rPr>
          <w:w w:val="80"/>
        </w:rPr>
        <w:t>del</w:t>
      </w:r>
      <w:r>
        <w:rPr>
          <w:spacing w:val="-9"/>
        </w:rPr>
        <w:t> </w:t>
      </w:r>
      <w:r>
        <w:rPr>
          <w:w w:val="80"/>
        </w:rPr>
        <w:t>día</w:t>
      </w:r>
      <w:r>
        <w:rPr>
          <w:spacing w:val="-5"/>
        </w:rPr>
        <w:t> </w:t>
      </w:r>
      <w:r>
        <w:rPr>
          <w:w w:val="80"/>
        </w:rPr>
        <w:t>en</w:t>
      </w:r>
      <w:r>
        <w:rPr>
          <w:spacing w:val="-8"/>
        </w:rPr>
        <w:t> </w:t>
      </w:r>
      <w:r>
        <w:rPr>
          <w:w w:val="80"/>
        </w:rPr>
        <w:t>que</w:t>
      </w:r>
      <w:r>
        <w:rPr>
          <w:spacing w:val="-6"/>
        </w:rPr>
        <w:t> </w:t>
      </w:r>
      <w:r>
        <w:rPr>
          <w:w w:val="80"/>
        </w:rPr>
        <w:t>se</w:t>
      </w:r>
      <w:r>
        <w:rPr>
          <w:spacing w:val="-6"/>
        </w:rPr>
        <w:t> </w:t>
      </w:r>
      <w:r>
        <w:rPr>
          <w:w w:val="80"/>
        </w:rPr>
        <w:t>realizó</w:t>
      </w:r>
      <w:r>
        <w:rPr>
          <w:spacing w:val="-6"/>
        </w:rPr>
        <w:t> </w:t>
      </w:r>
      <w:r>
        <w:rPr>
          <w:w w:val="80"/>
        </w:rPr>
        <w:t>la</w:t>
      </w:r>
      <w:r>
        <w:rPr>
          <w:spacing w:val="-8"/>
        </w:rPr>
        <w:t> </w:t>
      </w:r>
      <w:r>
        <w:rPr>
          <w:spacing w:val="-2"/>
          <w:w w:val="80"/>
        </w:rPr>
        <w:t>operación.</w:t>
      </w:r>
    </w:p>
    <w:p>
      <w:pPr>
        <w:pStyle w:val="BodyText"/>
        <w:spacing w:before="229"/>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1"/>
          <w:sz w:val="22"/>
        </w:rPr>
        <w:t> </w:t>
      </w:r>
      <w:r>
        <w:rPr>
          <w:b/>
          <w:w w:val="80"/>
          <w:sz w:val="22"/>
        </w:rPr>
        <w:t>Impuesto</w:t>
      </w:r>
      <w:r>
        <w:rPr>
          <w:b/>
          <w:spacing w:val="-5"/>
          <w:sz w:val="22"/>
        </w:rPr>
        <w:t> </w:t>
      </w:r>
      <w:r>
        <w:rPr>
          <w:b/>
          <w:w w:val="80"/>
          <w:sz w:val="22"/>
        </w:rPr>
        <w:t>sobre</w:t>
      </w:r>
      <w:r>
        <w:rPr>
          <w:b/>
          <w:sz w:val="22"/>
        </w:rPr>
        <w:t> </w:t>
      </w:r>
      <w:r>
        <w:rPr>
          <w:b/>
          <w:spacing w:val="-2"/>
          <w:w w:val="80"/>
          <w:sz w:val="22"/>
        </w:rPr>
        <w:t>beneficios</w:t>
      </w:r>
    </w:p>
    <w:p>
      <w:pPr>
        <w:pStyle w:val="BodyText"/>
        <w:spacing w:before="251"/>
        <w:ind w:left="140" w:right="139" w:firstLine="451"/>
        <w:jc w:val="both"/>
      </w:pPr>
      <w:r>
        <w:rPr>
          <w:spacing w:val="-2"/>
          <w:w w:val="90"/>
        </w:rPr>
        <w:t>Se</w:t>
      </w:r>
      <w:r>
        <w:rPr>
          <w:spacing w:val="-2"/>
          <w:w w:val="90"/>
        </w:rPr>
        <w:t> encuentra</w:t>
      </w:r>
      <w:r>
        <w:rPr>
          <w:spacing w:val="-2"/>
          <w:w w:val="90"/>
        </w:rPr>
        <w:t> registrado</w:t>
      </w:r>
      <w:r>
        <w:rPr>
          <w:spacing w:val="-2"/>
          <w:w w:val="90"/>
        </w:rPr>
        <w:t> por</w:t>
      </w:r>
      <w:r>
        <w:rPr>
          <w:spacing w:val="-2"/>
          <w:w w:val="90"/>
        </w:rPr>
        <w:t> aplicación</w:t>
      </w:r>
      <w:r>
        <w:rPr>
          <w:spacing w:val="-2"/>
          <w:w w:val="90"/>
        </w:rPr>
        <w:t> del</w:t>
      </w:r>
      <w:r>
        <w:rPr>
          <w:spacing w:val="-2"/>
          <w:w w:val="90"/>
        </w:rPr>
        <w:t> tipo</w:t>
      </w:r>
      <w:r>
        <w:rPr>
          <w:spacing w:val="-2"/>
          <w:w w:val="90"/>
        </w:rPr>
        <w:t> impositivo</w:t>
      </w:r>
      <w:r>
        <w:rPr>
          <w:spacing w:val="-2"/>
          <w:w w:val="90"/>
        </w:rPr>
        <w:t> al</w:t>
      </w:r>
      <w:r>
        <w:rPr>
          <w:spacing w:val="-2"/>
          <w:w w:val="90"/>
        </w:rPr>
        <w:t> resultado</w:t>
      </w:r>
      <w:r>
        <w:rPr>
          <w:spacing w:val="-2"/>
          <w:w w:val="90"/>
        </w:rPr>
        <w:t> contable,</w:t>
      </w:r>
      <w:r>
        <w:rPr>
          <w:spacing w:val="-2"/>
          <w:w w:val="90"/>
        </w:rPr>
        <w:t> aplicando</w:t>
      </w:r>
      <w:r>
        <w:rPr>
          <w:spacing w:val="-2"/>
          <w:w w:val="90"/>
        </w:rPr>
        <w:t> previamente</w:t>
      </w:r>
      <w:r>
        <w:rPr>
          <w:spacing w:val="-2"/>
          <w:w w:val="90"/>
        </w:rPr>
        <w:t> las </w:t>
      </w:r>
      <w:r>
        <w:rPr>
          <w:w w:val="80"/>
        </w:rPr>
        <w:t>correcciones obligatorias según las normas de la Ley del Impuesto sobre Sociedades y deduciendo posteriormente las </w:t>
      </w:r>
      <w:r>
        <w:rPr>
          <w:w w:val="85"/>
        </w:rPr>
        <w:t>bonificaciones</w:t>
      </w:r>
      <w:r>
        <w:rPr>
          <w:spacing w:val="-1"/>
          <w:w w:val="85"/>
        </w:rPr>
        <w:t> </w:t>
      </w:r>
      <w:r>
        <w:rPr>
          <w:w w:val="85"/>
        </w:rPr>
        <w:t>a</w:t>
      </w:r>
      <w:r>
        <w:rPr>
          <w:spacing w:val="-1"/>
          <w:w w:val="85"/>
        </w:rPr>
        <w:t> </w:t>
      </w:r>
      <w:r>
        <w:rPr>
          <w:w w:val="85"/>
        </w:rPr>
        <w:t>las</w:t>
      </w:r>
      <w:r>
        <w:rPr>
          <w:spacing w:val="-1"/>
          <w:w w:val="85"/>
        </w:rPr>
        <w:t> </w:t>
      </w:r>
      <w:r>
        <w:rPr>
          <w:w w:val="85"/>
        </w:rPr>
        <w:t>que</w:t>
      </w:r>
      <w:r>
        <w:rPr>
          <w:spacing w:val="-3"/>
          <w:w w:val="85"/>
        </w:rPr>
        <w:t> </w:t>
      </w:r>
      <w:r>
        <w:rPr>
          <w:w w:val="85"/>
        </w:rPr>
        <w:t>tiene</w:t>
      </w:r>
      <w:r>
        <w:rPr>
          <w:spacing w:val="-3"/>
          <w:w w:val="85"/>
        </w:rPr>
        <w:t> </w:t>
      </w:r>
      <w:r>
        <w:rPr>
          <w:w w:val="85"/>
        </w:rPr>
        <w:t>derecho</w:t>
      </w:r>
      <w:r>
        <w:rPr>
          <w:spacing w:val="-3"/>
          <w:w w:val="85"/>
        </w:rPr>
        <w:t> </w:t>
      </w:r>
      <w:r>
        <w:rPr>
          <w:w w:val="85"/>
        </w:rPr>
        <w:t>la</w:t>
      </w:r>
      <w:r>
        <w:rPr>
          <w:spacing w:val="-1"/>
          <w:w w:val="85"/>
        </w:rPr>
        <w:t> </w:t>
      </w:r>
      <w:r>
        <w:rPr>
          <w:w w:val="85"/>
        </w:rPr>
        <w:t>entidad.</w:t>
      </w:r>
    </w:p>
    <w:p>
      <w:pPr>
        <w:pStyle w:val="BodyText"/>
        <w:spacing w:before="251"/>
      </w:pPr>
    </w:p>
    <w:p>
      <w:pPr>
        <w:pStyle w:val="ListParagraph"/>
        <w:numPr>
          <w:ilvl w:val="1"/>
          <w:numId w:val="1"/>
        </w:numPr>
        <w:tabs>
          <w:tab w:pos="893" w:val="left" w:leader="none"/>
        </w:tabs>
        <w:spacing w:line="240" w:lineRule="auto" w:before="0" w:after="0"/>
        <w:ind w:left="893" w:right="0" w:hanging="301"/>
        <w:jc w:val="left"/>
        <w:rPr>
          <w:b/>
          <w:sz w:val="22"/>
        </w:rPr>
      </w:pPr>
      <w:r>
        <w:rPr>
          <w:b/>
          <w:w w:val="80"/>
          <w:sz w:val="22"/>
        </w:rPr>
        <w:t>-</w:t>
      </w:r>
      <w:r>
        <w:rPr>
          <w:b/>
          <w:spacing w:val="-6"/>
          <w:sz w:val="22"/>
        </w:rPr>
        <w:t> </w:t>
      </w:r>
      <w:r>
        <w:rPr>
          <w:b/>
          <w:w w:val="80"/>
          <w:sz w:val="22"/>
        </w:rPr>
        <w:t>Ingresos</w:t>
      </w:r>
      <w:r>
        <w:rPr>
          <w:b/>
          <w:spacing w:val="-7"/>
          <w:sz w:val="22"/>
        </w:rPr>
        <w:t> </w:t>
      </w:r>
      <w:r>
        <w:rPr>
          <w:b/>
          <w:w w:val="80"/>
          <w:sz w:val="22"/>
        </w:rPr>
        <w:t>y</w:t>
      </w:r>
      <w:r>
        <w:rPr>
          <w:b/>
          <w:spacing w:val="-5"/>
          <w:sz w:val="22"/>
        </w:rPr>
        <w:t> </w:t>
      </w:r>
      <w:r>
        <w:rPr>
          <w:b/>
          <w:spacing w:val="-2"/>
          <w:w w:val="80"/>
          <w:sz w:val="22"/>
        </w:rPr>
        <w:t>gastos</w:t>
      </w:r>
    </w:p>
    <w:p>
      <w:pPr>
        <w:pStyle w:val="BodyText"/>
        <w:rPr>
          <w:rFonts w:ascii="Arial"/>
          <w:b/>
        </w:rPr>
      </w:pPr>
    </w:p>
    <w:p>
      <w:pPr>
        <w:pStyle w:val="BodyText"/>
        <w:ind w:left="140" w:right="142" w:firstLine="451"/>
        <w:jc w:val="both"/>
      </w:pPr>
      <w:r>
        <w:rPr>
          <w:w w:val="80"/>
        </w:rPr>
        <w:t>Se registran en el momento de su devengo por su valoración que es la que marca el mercado, coincidiendo en ese </w:t>
      </w:r>
      <w:r>
        <w:rPr>
          <w:w w:val="85"/>
        </w:rPr>
        <w:t>momento</w:t>
      </w:r>
      <w:r>
        <w:rPr>
          <w:spacing w:val="-7"/>
          <w:w w:val="85"/>
        </w:rPr>
        <w:t> </w:t>
      </w:r>
      <w:r>
        <w:rPr>
          <w:w w:val="85"/>
        </w:rPr>
        <w:t>con</w:t>
      </w:r>
      <w:r>
        <w:rPr>
          <w:spacing w:val="-6"/>
          <w:w w:val="85"/>
        </w:rPr>
        <w:t> </w:t>
      </w:r>
      <w:r>
        <w:rPr>
          <w:w w:val="85"/>
        </w:rPr>
        <w:t>el</w:t>
      </w:r>
      <w:r>
        <w:rPr>
          <w:spacing w:val="-6"/>
          <w:w w:val="85"/>
        </w:rPr>
        <w:t> </w:t>
      </w:r>
      <w:r>
        <w:rPr>
          <w:w w:val="85"/>
        </w:rPr>
        <w:t>valor</w:t>
      </w:r>
      <w:r>
        <w:rPr>
          <w:spacing w:val="-6"/>
          <w:w w:val="85"/>
        </w:rPr>
        <w:t> </w:t>
      </w:r>
      <w:r>
        <w:rPr>
          <w:w w:val="85"/>
        </w:rPr>
        <w:t>de</w:t>
      </w:r>
      <w:r>
        <w:rPr>
          <w:spacing w:val="-6"/>
          <w:w w:val="85"/>
        </w:rPr>
        <w:t> </w:t>
      </w:r>
      <w:r>
        <w:rPr>
          <w:w w:val="85"/>
        </w:rPr>
        <w:t>mercado,</w:t>
      </w:r>
      <w:r>
        <w:rPr>
          <w:spacing w:val="-6"/>
          <w:w w:val="85"/>
        </w:rPr>
        <w:t> </w:t>
      </w:r>
      <w:r>
        <w:rPr>
          <w:w w:val="85"/>
        </w:rPr>
        <w:t>con</w:t>
      </w:r>
      <w:r>
        <w:rPr>
          <w:spacing w:val="-5"/>
          <w:w w:val="85"/>
        </w:rPr>
        <w:t> </w:t>
      </w:r>
      <w:r>
        <w:rPr>
          <w:w w:val="85"/>
        </w:rPr>
        <w:t>el</w:t>
      </w:r>
      <w:r>
        <w:rPr>
          <w:spacing w:val="-5"/>
          <w:w w:val="85"/>
        </w:rPr>
        <w:t> </w:t>
      </w:r>
      <w:r>
        <w:rPr>
          <w:w w:val="85"/>
        </w:rPr>
        <w:t>razonable</w:t>
      </w:r>
      <w:r>
        <w:rPr>
          <w:spacing w:val="-6"/>
          <w:w w:val="85"/>
        </w:rPr>
        <w:t> </w:t>
      </w:r>
      <w:r>
        <w:rPr>
          <w:w w:val="85"/>
        </w:rPr>
        <w:t>y</w:t>
      </w:r>
      <w:r>
        <w:rPr>
          <w:spacing w:val="-5"/>
          <w:w w:val="85"/>
        </w:rPr>
        <w:t> </w:t>
      </w:r>
      <w:r>
        <w:rPr>
          <w:w w:val="85"/>
        </w:rPr>
        <w:t>con</w:t>
      </w:r>
      <w:r>
        <w:rPr>
          <w:spacing w:val="-7"/>
          <w:w w:val="85"/>
        </w:rPr>
        <w:t> </w:t>
      </w:r>
      <w:r>
        <w:rPr>
          <w:w w:val="85"/>
        </w:rPr>
        <w:t>el</w:t>
      </w:r>
      <w:r>
        <w:rPr>
          <w:spacing w:val="-6"/>
          <w:w w:val="85"/>
        </w:rPr>
        <w:t> </w:t>
      </w:r>
      <w:r>
        <w:rPr>
          <w:w w:val="85"/>
        </w:rPr>
        <w:t>aplicado.</w:t>
      </w:r>
    </w:p>
    <w:p>
      <w:pPr>
        <w:pStyle w:val="ListParagraph"/>
        <w:numPr>
          <w:ilvl w:val="1"/>
          <w:numId w:val="1"/>
        </w:numPr>
        <w:tabs>
          <w:tab w:pos="994" w:val="left" w:leader="none"/>
        </w:tabs>
        <w:spacing w:line="240" w:lineRule="auto" w:before="250" w:after="0"/>
        <w:ind w:left="994" w:right="0" w:hanging="402"/>
        <w:jc w:val="left"/>
        <w:rPr>
          <w:b/>
          <w:sz w:val="22"/>
        </w:rPr>
      </w:pPr>
      <w:r>
        <w:rPr>
          <w:b/>
          <w:w w:val="80"/>
          <w:sz w:val="22"/>
        </w:rPr>
        <w:t>-</w:t>
      </w:r>
      <w:r>
        <w:rPr>
          <w:b/>
          <w:spacing w:val="-7"/>
          <w:sz w:val="22"/>
        </w:rPr>
        <w:t> </w:t>
      </w:r>
      <w:r>
        <w:rPr>
          <w:b/>
          <w:w w:val="80"/>
          <w:sz w:val="22"/>
        </w:rPr>
        <w:t>Provisiones</w:t>
      </w:r>
      <w:r>
        <w:rPr>
          <w:b/>
          <w:spacing w:val="-5"/>
          <w:sz w:val="22"/>
        </w:rPr>
        <w:t> </w:t>
      </w:r>
      <w:r>
        <w:rPr>
          <w:b/>
          <w:w w:val="80"/>
          <w:sz w:val="22"/>
        </w:rPr>
        <w:t>y</w:t>
      </w:r>
      <w:r>
        <w:rPr>
          <w:b/>
          <w:spacing w:val="-6"/>
          <w:sz w:val="22"/>
        </w:rPr>
        <w:t> </w:t>
      </w:r>
      <w:r>
        <w:rPr>
          <w:b/>
          <w:spacing w:val="-2"/>
          <w:w w:val="80"/>
          <w:sz w:val="22"/>
        </w:rPr>
        <w:t>contingencias</w:t>
      </w:r>
    </w:p>
    <w:p>
      <w:pPr>
        <w:pStyle w:val="BodyText"/>
        <w:spacing w:before="1"/>
        <w:rPr>
          <w:rFonts w:ascii="Arial"/>
          <w:b/>
        </w:rPr>
      </w:pPr>
    </w:p>
    <w:p>
      <w:pPr>
        <w:pStyle w:val="BodyText"/>
        <w:ind w:left="592"/>
      </w:pPr>
      <w:r>
        <w:rPr>
          <w:w w:val="80"/>
        </w:rPr>
        <w:t>Se</w:t>
      </w:r>
      <w:r>
        <w:rPr>
          <w:spacing w:val="2"/>
        </w:rPr>
        <w:t> </w:t>
      </w:r>
      <w:r>
        <w:rPr>
          <w:w w:val="80"/>
        </w:rPr>
        <w:t>registran</w:t>
      </w:r>
      <w:r>
        <w:rPr>
          <w:spacing w:val="3"/>
        </w:rPr>
        <w:t> </w:t>
      </w:r>
      <w:r>
        <w:rPr>
          <w:w w:val="80"/>
        </w:rPr>
        <w:t>por</w:t>
      </w:r>
      <w:r>
        <w:rPr/>
        <w:t> </w:t>
      </w:r>
      <w:r>
        <w:rPr>
          <w:w w:val="80"/>
        </w:rPr>
        <w:t>el</w:t>
      </w:r>
      <w:r>
        <w:rPr>
          <w:spacing w:val="3"/>
        </w:rPr>
        <w:t> </w:t>
      </w:r>
      <w:r>
        <w:rPr>
          <w:w w:val="80"/>
        </w:rPr>
        <w:t>valor</w:t>
      </w:r>
      <w:r>
        <w:rPr>
          <w:spacing w:val="2"/>
        </w:rPr>
        <w:t> </w:t>
      </w:r>
      <w:r>
        <w:rPr>
          <w:w w:val="80"/>
        </w:rPr>
        <w:t>razonable</w:t>
      </w:r>
      <w:r>
        <w:rPr>
          <w:spacing w:val="3"/>
        </w:rPr>
        <w:t> </w:t>
      </w:r>
      <w:r>
        <w:rPr>
          <w:w w:val="80"/>
        </w:rPr>
        <w:t>estimado</w:t>
      </w:r>
      <w:r>
        <w:rPr>
          <w:spacing w:val="3"/>
        </w:rPr>
        <w:t> </w:t>
      </w:r>
      <w:r>
        <w:rPr>
          <w:w w:val="80"/>
        </w:rPr>
        <w:t>de</w:t>
      </w:r>
      <w:r>
        <w:rPr>
          <w:spacing w:val="3"/>
        </w:rPr>
        <w:t> </w:t>
      </w:r>
      <w:r>
        <w:rPr>
          <w:w w:val="80"/>
        </w:rPr>
        <w:t>las</w:t>
      </w:r>
      <w:r>
        <w:rPr>
          <w:spacing w:val="3"/>
        </w:rPr>
        <w:t> </w:t>
      </w:r>
      <w:r>
        <w:rPr>
          <w:w w:val="80"/>
        </w:rPr>
        <w:t>obligaciones</w:t>
      </w:r>
      <w:r>
        <w:rPr>
          <w:spacing w:val="3"/>
        </w:rPr>
        <w:t> </w:t>
      </w:r>
      <w:r>
        <w:rPr>
          <w:w w:val="80"/>
        </w:rPr>
        <w:t>ciertas</w:t>
      </w:r>
      <w:r>
        <w:rPr>
          <w:spacing w:val="3"/>
        </w:rPr>
        <w:t> </w:t>
      </w:r>
      <w:r>
        <w:rPr>
          <w:w w:val="80"/>
        </w:rPr>
        <w:t>futuras</w:t>
      </w:r>
      <w:r>
        <w:rPr>
          <w:spacing w:val="2"/>
        </w:rPr>
        <w:t> </w:t>
      </w:r>
      <w:r>
        <w:rPr>
          <w:w w:val="80"/>
        </w:rPr>
        <w:t>indeterminables</w:t>
      </w:r>
      <w:r>
        <w:rPr>
          <w:spacing w:val="1"/>
        </w:rPr>
        <w:t> </w:t>
      </w:r>
      <w:r>
        <w:rPr>
          <w:spacing w:val="-2"/>
          <w:w w:val="80"/>
        </w:rPr>
        <w:t>cuantitativamente</w:t>
      </w:r>
    </w:p>
    <w:p>
      <w:pPr>
        <w:pStyle w:val="BodyText"/>
        <w:spacing w:after="0"/>
        <w:sectPr>
          <w:pgSz w:w="11910" w:h="16840"/>
          <w:pgMar w:header="731" w:footer="604" w:top="1000" w:bottom="800" w:left="992" w:right="992"/>
        </w:sectPr>
      </w:pPr>
    </w:p>
    <w:p>
      <w:pPr>
        <w:pStyle w:val="BodyText"/>
        <w:spacing w:before="8" w:after="1"/>
        <w:rPr>
          <w:sz w:val="14"/>
        </w:rPr>
      </w:pPr>
    </w:p>
    <w:p>
      <w:pPr>
        <w:pStyle w:val="BodyText"/>
        <w:spacing w:line="20" w:lineRule="exact"/>
        <w:ind w:left="141"/>
        <w:rPr>
          <w:sz w:val="2"/>
        </w:rPr>
      </w:pPr>
      <w:r>
        <w:rPr>
          <w:sz w:val="2"/>
        </w:rPr>
        <mc:AlternateContent>
          <mc:Choice Requires="wps">
            <w:drawing>
              <wp:inline distT="0" distB="0" distL="0" distR="0">
                <wp:extent cx="6120130" cy="8890"/>
                <wp:effectExtent l="0" t="0" r="0" b="0"/>
                <wp:docPr id="10" name="Group 10"/>
                <wp:cNvGraphicFramePr>
                  <a:graphicFrameLocks/>
                </wp:cNvGraphicFramePr>
                <a:graphic>
                  <a:graphicData uri="http://schemas.microsoft.com/office/word/2010/wordprocessingGroup">
                    <wpg:wgp>
                      <wpg:cNvPr id="10" name="Group 10"/>
                      <wpg:cNvGrpSpPr/>
                      <wpg:grpSpPr>
                        <a:xfrm>
                          <a:off x="0" y="0"/>
                          <a:ext cx="6120130" cy="8890"/>
                          <a:chExt cx="6120130" cy="8890"/>
                        </a:xfrm>
                      </wpg:grpSpPr>
                      <wps:wsp>
                        <wps:cNvPr id="11" name="Graphic 11"/>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10" coordorigin="0,0" coordsize="9638,14">
                <v:rect style="position:absolute;left:0;top:0;width:9638;height:14" id="docshape11" filled="true" fillcolor="#000000" stroked="false">
                  <v:fill type="solid"/>
                </v:rect>
              </v:group>
            </w:pict>
          </mc:Fallback>
        </mc:AlternateContent>
      </w:r>
      <w:r>
        <w:rPr>
          <w:sz w:val="2"/>
        </w:rPr>
      </w:r>
    </w:p>
    <w:p>
      <w:pPr>
        <w:pStyle w:val="BodyText"/>
        <w:spacing w:before="45"/>
        <w:ind w:left="140"/>
      </w:pPr>
      <w:r>
        <w:rPr>
          <w:w w:val="80"/>
        </w:rPr>
        <w:t>en</w:t>
      </w:r>
      <w:r>
        <w:rPr>
          <w:spacing w:val="-6"/>
        </w:rPr>
        <w:t> </w:t>
      </w:r>
      <w:r>
        <w:rPr>
          <w:w w:val="80"/>
        </w:rPr>
        <w:t>el</w:t>
      </w:r>
      <w:r>
        <w:rPr>
          <w:spacing w:val="-4"/>
        </w:rPr>
        <w:t> </w:t>
      </w:r>
      <w:r>
        <w:rPr>
          <w:w w:val="80"/>
        </w:rPr>
        <w:t>momento</w:t>
      </w:r>
      <w:r>
        <w:rPr>
          <w:spacing w:val="-5"/>
        </w:rPr>
        <w:t> </w:t>
      </w:r>
      <w:r>
        <w:rPr>
          <w:w w:val="80"/>
        </w:rPr>
        <w:t>de</w:t>
      </w:r>
      <w:r>
        <w:rPr>
          <w:spacing w:val="-7"/>
        </w:rPr>
        <w:t> </w:t>
      </w:r>
      <w:r>
        <w:rPr>
          <w:w w:val="80"/>
        </w:rPr>
        <w:t>su</w:t>
      </w:r>
      <w:r>
        <w:rPr>
          <w:spacing w:val="-6"/>
        </w:rPr>
        <w:t> </w:t>
      </w:r>
      <w:r>
        <w:rPr>
          <w:w w:val="80"/>
        </w:rPr>
        <w:t>inclusión</w:t>
      </w:r>
      <w:r>
        <w:rPr>
          <w:spacing w:val="-7"/>
        </w:rPr>
        <w:t> </w:t>
      </w:r>
      <w:r>
        <w:rPr>
          <w:w w:val="80"/>
        </w:rPr>
        <w:t>en</w:t>
      </w:r>
      <w:r>
        <w:rPr>
          <w:spacing w:val="-5"/>
        </w:rPr>
        <w:t> </w:t>
      </w:r>
      <w:r>
        <w:rPr>
          <w:w w:val="80"/>
        </w:rPr>
        <w:t>los</w:t>
      </w:r>
      <w:r>
        <w:rPr>
          <w:spacing w:val="-8"/>
        </w:rPr>
        <w:t> </w:t>
      </w:r>
      <w:r>
        <w:rPr>
          <w:w w:val="80"/>
        </w:rPr>
        <w:t>estados</w:t>
      </w:r>
      <w:r>
        <w:rPr>
          <w:spacing w:val="-7"/>
        </w:rPr>
        <w:t> </w:t>
      </w:r>
      <w:r>
        <w:rPr>
          <w:spacing w:val="-2"/>
          <w:w w:val="80"/>
        </w:rPr>
        <w:t>contables.</w:t>
      </w:r>
    </w:p>
    <w:p>
      <w:pPr>
        <w:pStyle w:val="BodyText"/>
        <w:spacing w:before="250"/>
      </w:pPr>
    </w:p>
    <w:p>
      <w:pPr>
        <w:pStyle w:val="ListParagraph"/>
        <w:numPr>
          <w:ilvl w:val="1"/>
          <w:numId w:val="1"/>
        </w:numPr>
        <w:tabs>
          <w:tab w:pos="994" w:val="left" w:leader="none"/>
        </w:tabs>
        <w:spacing w:line="240" w:lineRule="auto" w:before="0" w:after="0"/>
        <w:ind w:left="994" w:right="0" w:hanging="402"/>
        <w:jc w:val="left"/>
        <w:rPr>
          <w:b/>
          <w:sz w:val="22"/>
        </w:rPr>
      </w:pPr>
      <w:r>
        <w:rPr>
          <w:b/>
          <w:w w:val="80"/>
          <w:sz w:val="22"/>
        </w:rPr>
        <w:t>-</w:t>
      </w:r>
      <w:r>
        <w:rPr>
          <w:b/>
          <w:spacing w:val="-5"/>
          <w:sz w:val="22"/>
        </w:rPr>
        <w:t> </w:t>
      </w:r>
      <w:r>
        <w:rPr>
          <w:b/>
          <w:w w:val="80"/>
          <w:sz w:val="22"/>
        </w:rPr>
        <w:t>Criterios</w:t>
      </w:r>
      <w:r>
        <w:rPr>
          <w:b/>
          <w:spacing w:val="-4"/>
          <w:sz w:val="22"/>
        </w:rPr>
        <w:t> </w:t>
      </w:r>
      <w:r>
        <w:rPr>
          <w:b/>
          <w:w w:val="80"/>
          <w:sz w:val="22"/>
        </w:rPr>
        <w:t>empleados</w:t>
      </w:r>
      <w:r>
        <w:rPr>
          <w:b/>
          <w:spacing w:val="-4"/>
          <w:sz w:val="22"/>
        </w:rPr>
        <w:t> </w:t>
      </w:r>
      <w:r>
        <w:rPr>
          <w:b/>
          <w:w w:val="80"/>
          <w:sz w:val="22"/>
        </w:rPr>
        <w:t>para</w:t>
      </w:r>
      <w:r>
        <w:rPr>
          <w:b/>
          <w:spacing w:val="-3"/>
          <w:sz w:val="22"/>
        </w:rPr>
        <w:t> </w:t>
      </w:r>
      <w:r>
        <w:rPr>
          <w:b/>
          <w:w w:val="80"/>
          <w:sz w:val="22"/>
        </w:rPr>
        <w:t>el</w:t>
      </w:r>
      <w:r>
        <w:rPr>
          <w:b/>
          <w:spacing w:val="-3"/>
          <w:sz w:val="22"/>
        </w:rPr>
        <w:t> </w:t>
      </w:r>
      <w:r>
        <w:rPr>
          <w:b/>
          <w:w w:val="80"/>
          <w:sz w:val="22"/>
        </w:rPr>
        <w:t>registro</w:t>
      </w:r>
      <w:r>
        <w:rPr>
          <w:b/>
          <w:spacing w:val="-4"/>
          <w:sz w:val="22"/>
        </w:rPr>
        <w:t> </w:t>
      </w:r>
      <w:r>
        <w:rPr>
          <w:b/>
          <w:w w:val="80"/>
          <w:sz w:val="22"/>
        </w:rPr>
        <w:t>de</w:t>
      </w:r>
      <w:r>
        <w:rPr>
          <w:b/>
          <w:spacing w:val="-3"/>
          <w:sz w:val="22"/>
        </w:rPr>
        <w:t> </w:t>
      </w:r>
      <w:r>
        <w:rPr>
          <w:b/>
          <w:w w:val="80"/>
          <w:sz w:val="22"/>
        </w:rPr>
        <w:t>los</w:t>
      </w:r>
      <w:r>
        <w:rPr>
          <w:b/>
          <w:spacing w:val="-4"/>
          <w:sz w:val="22"/>
        </w:rPr>
        <w:t> </w:t>
      </w:r>
      <w:r>
        <w:rPr>
          <w:b/>
          <w:w w:val="80"/>
          <w:sz w:val="22"/>
        </w:rPr>
        <w:t>gastos</w:t>
      </w:r>
      <w:r>
        <w:rPr>
          <w:b/>
          <w:spacing w:val="-7"/>
          <w:sz w:val="22"/>
        </w:rPr>
        <w:t> </w:t>
      </w:r>
      <w:r>
        <w:rPr>
          <w:b/>
          <w:w w:val="80"/>
          <w:sz w:val="22"/>
        </w:rPr>
        <w:t>de</w:t>
      </w:r>
      <w:r>
        <w:rPr>
          <w:b/>
          <w:spacing w:val="-4"/>
          <w:sz w:val="22"/>
        </w:rPr>
        <w:t> </w:t>
      </w:r>
      <w:r>
        <w:rPr>
          <w:b/>
          <w:spacing w:val="-2"/>
          <w:w w:val="80"/>
          <w:sz w:val="22"/>
        </w:rPr>
        <w:t>personal</w:t>
      </w:r>
    </w:p>
    <w:p>
      <w:pPr>
        <w:pStyle w:val="BodyText"/>
        <w:rPr>
          <w:rFonts w:ascii="Arial"/>
          <w:b/>
        </w:rPr>
      </w:pPr>
    </w:p>
    <w:p>
      <w:pPr>
        <w:pStyle w:val="BodyText"/>
        <w:ind w:left="140" w:right="239" w:firstLine="451"/>
      </w:pPr>
      <w:r>
        <w:rPr>
          <w:w w:val="80"/>
        </w:rPr>
        <w:t>Se registran cuando se devengan por el precio pactado en contrato, en cuanto a las nóminas, y por el marcado por </w:t>
      </w:r>
      <w:r>
        <w:rPr>
          <w:w w:val="85"/>
        </w:rPr>
        <w:t>Ley, en el caso de Seguros Sociales.</w:t>
      </w:r>
    </w:p>
    <w:p>
      <w:pPr>
        <w:pStyle w:val="BodyText"/>
        <w:spacing w:before="249"/>
      </w:pPr>
    </w:p>
    <w:p>
      <w:pPr>
        <w:pStyle w:val="ListParagraph"/>
        <w:numPr>
          <w:ilvl w:val="1"/>
          <w:numId w:val="1"/>
        </w:numPr>
        <w:tabs>
          <w:tab w:pos="994" w:val="left" w:leader="none"/>
        </w:tabs>
        <w:spacing w:line="240" w:lineRule="auto" w:before="0" w:after="0"/>
        <w:ind w:left="994" w:right="0" w:hanging="402"/>
        <w:jc w:val="left"/>
        <w:rPr>
          <w:b/>
          <w:sz w:val="22"/>
        </w:rPr>
      </w:pPr>
      <w:r>
        <w:rPr>
          <w:b/>
          <w:w w:val="80"/>
          <w:sz w:val="22"/>
        </w:rPr>
        <w:t>-</w:t>
      </w:r>
      <w:r>
        <w:rPr>
          <w:b/>
          <w:spacing w:val="-1"/>
          <w:sz w:val="22"/>
        </w:rPr>
        <w:t> </w:t>
      </w:r>
      <w:r>
        <w:rPr>
          <w:b/>
          <w:w w:val="80"/>
          <w:sz w:val="22"/>
        </w:rPr>
        <w:t>Subvenciones,</w:t>
      </w:r>
      <w:r>
        <w:rPr>
          <w:b/>
          <w:spacing w:val="1"/>
          <w:sz w:val="22"/>
        </w:rPr>
        <w:t> </w:t>
      </w:r>
      <w:r>
        <w:rPr>
          <w:b/>
          <w:w w:val="80"/>
          <w:sz w:val="22"/>
        </w:rPr>
        <w:t>donaciones</w:t>
      </w:r>
      <w:r>
        <w:rPr>
          <w:b/>
          <w:sz w:val="22"/>
        </w:rPr>
        <w:t> </w:t>
      </w:r>
      <w:r>
        <w:rPr>
          <w:b/>
          <w:w w:val="80"/>
          <w:sz w:val="22"/>
        </w:rPr>
        <w:t>y</w:t>
      </w:r>
      <w:r>
        <w:rPr>
          <w:b/>
          <w:spacing w:val="1"/>
          <w:sz w:val="22"/>
        </w:rPr>
        <w:t> </w:t>
      </w:r>
      <w:r>
        <w:rPr>
          <w:b/>
          <w:spacing w:val="-2"/>
          <w:w w:val="80"/>
          <w:sz w:val="22"/>
        </w:rPr>
        <w:t>legados</w:t>
      </w:r>
    </w:p>
    <w:p>
      <w:pPr>
        <w:pStyle w:val="BodyText"/>
        <w:spacing w:before="1"/>
        <w:rPr>
          <w:rFonts w:ascii="Arial"/>
          <w:b/>
        </w:rPr>
      </w:pPr>
    </w:p>
    <w:p>
      <w:pPr>
        <w:pStyle w:val="BodyText"/>
        <w:ind w:left="592"/>
      </w:pPr>
      <w:r>
        <w:rPr>
          <w:w w:val="80"/>
        </w:rPr>
        <w:t>Se</w:t>
      </w:r>
      <w:r>
        <w:rPr>
          <w:spacing w:val="-4"/>
        </w:rPr>
        <w:t> </w:t>
      </w:r>
      <w:r>
        <w:rPr>
          <w:w w:val="80"/>
        </w:rPr>
        <w:t>encuentran</w:t>
      </w:r>
      <w:r>
        <w:rPr>
          <w:spacing w:val="-4"/>
        </w:rPr>
        <w:t> </w:t>
      </w:r>
      <w:r>
        <w:rPr>
          <w:w w:val="80"/>
        </w:rPr>
        <w:t>valorados</w:t>
      </w:r>
      <w:r>
        <w:rPr>
          <w:spacing w:val="-4"/>
        </w:rPr>
        <w:t> </w:t>
      </w:r>
      <w:r>
        <w:rPr>
          <w:w w:val="80"/>
        </w:rPr>
        <w:t>por</w:t>
      </w:r>
      <w:r>
        <w:rPr>
          <w:spacing w:val="-7"/>
        </w:rPr>
        <w:t> </w:t>
      </w:r>
      <w:r>
        <w:rPr>
          <w:w w:val="80"/>
        </w:rPr>
        <w:t>el</w:t>
      </w:r>
      <w:r>
        <w:rPr>
          <w:spacing w:val="-4"/>
        </w:rPr>
        <w:t> </w:t>
      </w:r>
      <w:r>
        <w:rPr>
          <w:w w:val="80"/>
        </w:rPr>
        <w:t>importe</w:t>
      </w:r>
      <w:r>
        <w:rPr>
          <w:spacing w:val="-3"/>
        </w:rPr>
        <w:t> </w:t>
      </w:r>
      <w:r>
        <w:rPr>
          <w:w w:val="80"/>
        </w:rPr>
        <w:t>concedido,</w:t>
      </w:r>
      <w:r>
        <w:rPr>
          <w:spacing w:val="-6"/>
        </w:rPr>
        <w:t> </w:t>
      </w:r>
      <w:r>
        <w:rPr>
          <w:w w:val="80"/>
        </w:rPr>
        <w:t>corregido</w:t>
      </w:r>
      <w:r>
        <w:rPr>
          <w:spacing w:val="-4"/>
        </w:rPr>
        <w:t> </w:t>
      </w:r>
      <w:r>
        <w:rPr>
          <w:w w:val="80"/>
        </w:rPr>
        <w:t>en</w:t>
      </w:r>
      <w:r>
        <w:rPr>
          <w:spacing w:val="-4"/>
        </w:rPr>
        <w:t> </w:t>
      </w:r>
      <w:r>
        <w:rPr>
          <w:w w:val="80"/>
        </w:rPr>
        <w:t>la</w:t>
      </w:r>
      <w:r>
        <w:rPr>
          <w:spacing w:val="-6"/>
        </w:rPr>
        <w:t> </w:t>
      </w:r>
      <w:r>
        <w:rPr>
          <w:w w:val="80"/>
        </w:rPr>
        <w:t>carga</w:t>
      </w:r>
      <w:r>
        <w:rPr>
          <w:spacing w:val="-6"/>
        </w:rPr>
        <w:t> </w:t>
      </w:r>
      <w:r>
        <w:rPr>
          <w:w w:val="80"/>
        </w:rPr>
        <w:t>impositiva</w:t>
      </w:r>
      <w:r>
        <w:rPr>
          <w:spacing w:val="-6"/>
        </w:rPr>
        <w:t> </w:t>
      </w:r>
      <w:r>
        <w:rPr>
          <w:w w:val="80"/>
        </w:rPr>
        <w:t>y</w:t>
      </w:r>
      <w:r>
        <w:rPr>
          <w:spacing w:val="-4"/>
        </w:rPr>
        <w:t> </w:t>
      </w:r>
      <w:r>
        <w:rPr>
          <w:w w:val="80"/>
        </w:rPr>
        <w:t>no</w:t>
      </w:r>
      <w:r>
        <w:rPr>
          <w:spacing w:val="-6"/>
        </w:rPr>
        <w:t> </w:t>
      </w:r>
      <w:r>
        <w:rPr>
          <w:w w:val="80"/>
        </w:rPr>
        <w:t>imputado</w:t>
      </w:r>
      <w:r>
        <w:rPr>
          <w:spacing w:val="-6"/>
        </w:rPr>
        <w:t> </w:t>
      </w:r>
      <w:r>
        <w:rPr>
          <w:w w:val="80"/>
        </w:rPr>
        <w:t>a</w:t>
      </w:r>
      <w:r>
        <w:rPr>
          <w:spacing w:val="-3"/>
        </w:rPr>
        <w:t> </w:t>
      </w:r>
      <w:r>
        <w:rPr>
          <w:spacing w:val="-2"/>
          <w:w w:val="80"/>
        </w:rPr>
        <w:t>resultados.</w:t>
      </w:r>
    </w:p>
    <w:p>
      <w:pPr>
        <w:pStyle w:val="BodyText"/>
        <w:spacing w:before="250"/>
      </w:pPr>
    </w:p>
    <w:p>
      <w:pPr>
        <w:pStyle w:val="ListParagraph"/>
        <w:numPr>
          <w:ilvl w:val="1"/>
          <w:numId w:val="1"/>
        </w:numPr>
        <w:tabs>
          <w:tab w:pos="994" w:val="left" w:leader="none"/>
        </w:tabs>
        <w:spacing w:line="240" w:lineRule="auto" w:before="0" w:after="0"/>
        <w:ind w:left="994" w:right="0" w:hanging="402"/>
        <w:jc w:val="left"/>
        <w:rPr>
          <w:b/>
          <w:sz w:val="22"/>
        </w:rPr>
      </w:pPr>
      <w:r>
        <w:rPr>
          <w:b/>
          <w:w w:val="80"/>
          <w:sz w:val="22"/>
        </w:rPr>
        <w:t>-</w:t>
      </w:r>
      <w:r>
        <w:rPr>
          <w:b/>
          <w:spacing w:val="-3"/>
          <w:sz w:val="22"/>
        </w:rPr>
        <w:t> </w:t>
      </w:r>
      <w:r>
        <w:rPr>
          <w:b/>
          <w:w w:val="80"/>
          <w:sz w:val="22"/>
        </w:rPr>
        <w:t>Combinaciones</w:t>
      </w:r>
      <w:r>
        <w:rPr>
          <w:b/>
          <w:spacing w:val="-2"/>
          <w:sz w:val="22"/>
        </w:rPr>
        <w:t> </w:t>
      </w:r>
      <w:r>
        <w:rPr>
          <w:b/>
          <w:w w:val="80"/>
          <w:sz w:val="22"/>
        </w:rPr>
        <w:t>de</w:t>
      </w:r>
      <w:r>
        <w:rPr>
          <w:b/>
          <w:spacing w:val="-5"/>
          <w:sz w:val="22"/>
        </w:rPr>
        <w:t> </w:t>
      </w:r>
      <w:r>
        <w:rPr>
          <w:b/>
          <w:spacing w:val="-2"/>
          <w:w w:val="80"/>
          <w:sz w:val="22"/>
        </w:rPr>
        <w:t>negocios</w:t>
      </w:r>
    </w:p>
    <w:p>
      <w:pPr>
        <w:pStyle w:val="BodyText"/>
        <w:rPr>
          <w:rFonts w:ascii="Arial"/>
          <w:b/>
        </w:rPr>
      </w:pPr>
    </w:p>
    <w:p>
      <w:pPr>
        <w:pStyle w:val="BodyText"/>
        <w:ind w:left="592"/>
      </w:pPr>
      <w:r>
        <w:rPr>
          <w:w w:val="80"/>
        </w:rPr>
        <w:t>No</w:t>
      </w:r>
      <w:r>
        <w:rPr>
          <w:spacing w:val="-2"/>
          <w:w w:val="90"/>
        </w:rPr>
        <w:t> existen.</w:t>
      </w:r>
    </w:p>
    <w:p>
      <w:pPr>
        <w:pStyle w:val="BodyText"/>
        <w:spacing w:before="251"/>
      </w:pPr>
    </w:p>
    <w:p>
      <w:pPr>
        <w:pStyle w:val="ListParagraph"/>
        <w:numPr>
          <w:ilvl w:val="1"/>
          <w:numId w:val="1"/>
        </w:numPr>
        <w:tabs>
          <w:tab w:pos="994" w:val="left" w:leader="none"/>
        </w:tabs>
        <w:spacing w:line="240" w:lineRule="auto" w:before="0" w:after="0"/>
        <w:ind w:left="994" w:right="0" w:hanging="402"/>
        <w:jc w:val="left"/>
        <w:rPr>
          <w:b/>
          <w:sz w:val="22"/>
        </w:rPr>
      </w:pPr>
      <w:r>
        <w:rPr>
          <w:b/>
          <w:w w:val="80"/>
          <w:sz w:val="22"/>
        </w:rPr>
        <w:t>-</w:t>
      </w:r>
      <w:r>
        <w:rPr>
          <w:b/>
          <w:spacing w:val="-6"/>
          <w:sz w:val="22"/>
        </w:rPr>
        <w:t> </w:t>
      </w:r>
      <w:r>
        <w:rPr>
          <w:b/>
          <w:w w:val="80"/>
          <w:sz w:val="22"/>
        </w:rPr>
        <w:t>Negocios</w:t>
      </w:r>
      <w:r>
        <w:rPr>
          <w:b/>
          <w:spacing w:val="-7"/>
          <w:sz w:val="22"/>
        </w:rPr>
        <w:t> </w:t>
      </w:r>
      <w:r>
        <w:rPr>
          <w:b/>
          <w:spacing w:val="-2"/>
          <w:w w:val="80"/>
          <w:sz w:val="22"/>
        </w:rPr>
        <w:t>conjuntos</w:t>
      </w:r>
    </w:p>
    <w:p>
      <w:pPr>
        <w:pStyle w:val="BodyText"/>
        <w:rPr>
          <w:rFonts w:ascii="Arial"/>
          <w:b/>
        </w:rPr>
      </w:pPr>
    </w:p>
    <w:p>
      <w:pPr>
        <w:pStyle w:val="BodyText"/>
        <w:spacing w:before="1"/>
        <w:ind w:left="592"/>
      </w:pPr>
      <w:r>
        <w:rPr>
          <w:w w:val="80"/>
        </w:rPr>
        <w:t>No</w:t>
      </w:r>
      <w:r>
        <w:rPr>
          <w:spacing w:val="-2"/>
          <w:w w:val="90"/>
        </w:rPr>
        <w:t> existen.</w:t>
      </w:r>
    </w:p>
    <w:p>
      <w:pPr>
        <w:pStyle w:val="BodyText"/>
        <w:spacing w:before="249"/>
      </w:pPr>
    </w:p>
    <w:p>
      <w:pPr>
        <w:pStyle w:val="ListParagraph"/>
        <w:numPr>
          <w:ilvl w:val="1"/>
          <w:numId w:val="1"/>
        </w:numPr>
        <w:tabs>
          <w:tab w:pos="994" w:val="left" w:leader="none"/>
        </w:tabs>
        <w:spacing w:line="240" w:lineRule="auto" w:before="1" w:after="0"/>
        <w:ind w:left="994" w:right="0" w:hanging="402"/>
        <w:jc w:val="left"/>
        <w:rPr>
          <w:b/>
          <w:sz w:val="22"/>
        </w:rPr>
      </w:pPr>
      <w:r>
        <w:rPr>
          <w:b/>
          <w:w w:val="80"/>
          <w:sz w:val="22"/>
        </w:rPr>
        <w:t>-</w:t>
      </w:r>
      <w:r>
        <w:rPr>
          <w:b/>
          <w:spacing w:val="-5"/>
          <w:sz w:val="22"/>
        </w:rPr>
        <w:t> </w:t>
      </w:r>
      <w:r>
        <w:rPr>
          <w:b/>
          <w:w w:val="80"/>
          <w:sz w:val="22"/>
        </w:rPr>
        <w:t>Criterios</w:t>
      </w:r>
      <w:r>
        <w:rPr>
          <w:b/>
          <w:spacing w:val="-3"/>
          <w:sz w:val="22"/>
        </w:rPr>
        <w:t> </w:t>
      </w:r>
      <w:r>
        <w:rPr>
          <w:b/>
          <w:w w:val="80"/>
          <w:sz w:val="22"/>
        </w:rPr>
        <w:t>empleados</w:t>
      </w:r>
      <w:r>
        <w:rPr>
          <w:b/>
          <w:spacing w:val="-2"/>
          <w:sz w:val="22"/>
        </w:rPr>
        <w:t> </w:t>
      </w:r>
      <w:r>
        <w:rPr>
          <w:b/>
          <w:w w:val="80"/>
          <w:sz w:val="22"/>
        </w:rPr>
        <w:t>en</w:t>
      </w:r>
      <w:r>
        <w:rPr>
          <w:b/>
          <w:spacing w:val="-3"/>
          <w:sz w:val="22"/>
        </w:rPr>
        <w:t> </w:t>
      </w:r>
      <w:r>
        <w:rPr>
          <w:b/>
          <w:w w:val="80"/>
          <w:sz w:val="22"/>
        </w:rPr>
        <w:t>las</w:t>
      </w:r>
      <w:r>
        <w:rPr>
          <w:b/>
          <w:spacing w:val="-3"/>
          <w:sz w:val="22"/>
        </w:rPr>
        <w:t> </w:t>
      </w:r>
      <w:r>
        <w:rPr>
          <w:b/>
          <w:w w:val="80"/>
          <w:sz w:val="22"/>
        </w:rPr>
        <w:t>transacciones</w:t>
      </w:r>
      <w:r>
        <w:rPr>
          <w:b/>
          <w:spacing w:val="-3"/>
          <w:sz w:val="22"/>
        </w:rPr>
        <w:t> </w:t>
      </w:r>
      <w:r>
        <w:rPr>
          <w:b/>
          <w:w w:val="80"/>
          <w:sz w:val="22"/>
        </w:rPr>
        <w:t>entre</w:t>
      </w:r>
      <w:r>
        <w:rPr>
          <w:b/>
          <w:spacing w:val="-3"/>
          <w:sz w:val="22"/>
        </w:rPr>
        <w:t> </w:t>
      </w:r>
      <w:r>
        <w:rPr>
          <w:b/>
          <w:w w:val="80"/>
          <w:sz w:val="22"/>
        </w:rPr>
        <w:t>partes</w:t>
      </w:r>
      <w:r>
        <w:rPr>
          <w:b/>
          <w:spacing w:val="-3"/>
          <w:sz w:val="22"/>
        </w:rPr>
        <w:t> </w:t>
      </w:r>
      <w:r>
        <w:rPr>
          <w:b/>
          <w:spacing w:val="-2"/>
          <w:w w:val="80"/>
          <w:sz w:val="22"/>
        </w:rPr>
        <w:t>vinculantes</w:t>
      </w:r>
    </w:p>
    <w:p>
      <w:pPr>
        <w:pStyle w:val="BodyText"/>
        <w:spacing w:before="251"/>
        <w:ind w:left="592"/>
      </w:pPr>
      <w:r>
        <w:rPr>
          <w:w w:val="80"/>
        </w:rPr>
        <w:t>Las</w:t>
      </w:r>
      <w:r>
        <w:rPr>
          <w:spacing w:val="-3"/>
        </w:rPr>
        <w:t> </w:t>
      </w:r>
      <w:r>
        <w:rPr>
          <w:w w:val="80"/>
        </w:rPr>
        <w:t>transacciones</w:t>
      </w:r>
      <w:r>
        <w:rPr>
          <w:spacing w:val="-3"/>
        </w:rPr>
        <w:t> </w:t>
      </w:r>
      <w:r>
        <w:rPr>
          <w:w w:val="80"/>
        </w:rPr>
        <w:t>realizadas</w:t>
      </w:r>
      <w:r>
        <w:rPr>
          <w:spacing w:val="-8"/>
        </w:rPr>
        <w:t> </w:t>
      </w:r>
      <w:r>
        <w:rPr>
          <w:w w:val="80"/>
        </w:rPr>
        <w:t>entre</w:t>
      </w:r>
      <w:r>
        <w:rPr>
          <w:spacing w:val="-4"/>
        </w:rPr>
        <w:t> </w:t>
      </w:r>
      <w:r>
        <w:rPr>
          <w:w w:val="80"/>
        </w:rPr>
        <w:t>partes</w:t>
      </w:r>
      <w:r>
        <w:rPr>
          <w:spacing w:val="-3"/>
        </w:rPr>
        <w:t> </w:t>
      </w:r>
      <w:r>
        <w:rPr>
          <w:w w:val="80"/>
        </w:rPr>
        <w:t>vinculadas</w:t>
      </w:r>
      <w:r>
        <w:rPr>
          <w:spacing w:val="-3"/>
        </w:rPr>
        <w:t> </w:t>
      </w:r>
      <w:r>
        <w:rPr>
          <w:w w:val="80"/>
        </w:rPr>
        <w:t>se</w:t>
      </w:r>
      <w:r>
        <w:rPr>
          <w:spacing w:val="-6"/>
        </w:rPr>
        <w:t> </w:t>
      </w:r>
      <w:r>
        <w:rPr>
          <w:w w:val="80"/>
        </w:rPr>
        <w:t>encuentran</w:t>
      </w:r>
      <w:r>
        <w:rPr>
          <w:spacing w:val="-3"/>
        </w:rPr>
        <w:t> </w:t>
      </w:r>
      <w:r>
        <w:rPr>
          <w:w w:val="80"/>
        </w:rPr>
        <w:t>registradas</w:t>
      </w:r>
      <w:r>
        <w:rPr>
          <w:spacing w:val="-6"/>
        </w:rPr>
        <w:t> </w:t>
      </w:r>
      <w:r>
        <w:rPr>
          <w:w w:val="80"/>
        </w:rPr>
        <w:t>a</w:t>
      </w:r>
      <w:r>
        <w:rPr>
          <w:spacing w:val="-4"/>
        </w:rPr>
        <w:t> </w:t>
      </w:r>
      <w:r>
        <w:rPr>
          <w:w w:val="80"/>
        </w:rPr>
        <w:t>valor</w:t>
      </w:r>
      <w:r>
        <w:rPr>
          <w:spacing w:val="-3"/>
        </w:rPr>
        <w:t> </w:t>
      </w:r>
      <w:r>
        <w:rPr>
          <w:w w:val="80"/>
        </w:rPr>
        <w:t>de</w:t>
      </w:r>
      <w:r>
        <w:rPr>
          <w:spacing w:val="-7"/>
        </w:rPr>
        <w:t> </w:t>
      </w:r>
      <w:r>
        <w:rPr>
          <w:spacing w:val="-2"/>
          <w:w w:val="80"/>
        </w:rPr>
        <w:t>mercado.</w:t>
      </w:r>
    </w:p>
    <w:p>
      <w:pPr>
        <w:pStyle w:val="BodyText"/>
      </w:pPr>
    </w:p>
    <w:p>
      <w:pPr>
        <w:pStyle w:val="BodyText"/>
      </w:pPr>
    </w:p>
    <w:p>
      <w:pPr>
        <w:pStyle w:val="BodyText"/>
        <w:spacing w:before="246"/>
      </w:pPr>
    </w:p>
    <w:p>
      <w:pPr>
        <w:pStyle w:val="Heading1"/>
        <w:numPr>
          <w:ilvl w:val="0"/>
          <w:numId w:val="1"/>
        </w:numPr>
        <w:tabs>
          <w:tab w:pos="810" w:val="left" w:leader="none"/>
        </w:tabs>
        <w:spacing w:line="240" w:lineRule="auto" w:before="0" w:after="0"/>
        <w:ind w:left="810" w:right="0" w:hanging="218"/>
        <w:jc w:val="left"/>
      </w:pPr>
      <w:r>
        <w:rPr>
          <w:w w:val="80"/>
        </w:rPr>
        <w:t>MOVIMIENTO</w:t>
      </w:r>
      <w:r>
        <w:rPr>
          <w:spacing w:val="-1"/>
        </w:rPr>
        <w:t> </w:t>
      </w:r>
      <w:r>
        <w:rPr>
          <w:w w:val="80"/>
        </w:rPr>
        <w:t>INMOVILIZADO</w:t>
      </w:r>
      <w:r>
        <w:rPr>
          <w:spacing w:val="3"/>
        </w:rPr>
        <w:t> </w:t>
      </w:r>
      <w:r>
        <w:rPr>
          <w:w w:val="80"/>
        </w:rPr>
        <w:t>MATERIAL,</w:t>
      </w:r>
      <w:r>
        <w:rPr>
          <w:spacing w:val="4"/>
        </w:rPr>
        <w:t> </w:t>
      </w:r>
      <w:r>
        <w:rPr>
          <w:w w:val="80"/>
        </w:rPr>
        <w:t>INTANGIBLE</w:t>
      </w:r>
      <w:r>
        <w:rPr>
          <w:spacing w:val="3"/>
        </w:rPr>
        <w:t> </w:t>
      </w:r>
      <w:r>
        <w:rPr>
          <w:w w:val="80"/>
        </w:rPr>
        <w:t>E</w:t>
      </w:r>
      <w:r>
        <w:rPr>
          <w:spacing w:val="4"/>
        </w:rPr>
        <w:t> </w:t>
      </w:r>
      <w:r>
        <w:rPr>
          <w:w w:val="80"/>
        </w:rPr>
        <w:t>INVERSIONES</w:t>
      </w:r>
      <w:r>
        <w:rPr>
          <w:spacing w:val="4"/>
        </w:rPr>
        <w:t> </w:t>
      </w:r>
      <w:r>
        <w:rPr>
          <w:spacing w:val="-2"/>
          <w:w w:val="80"/>
        </w:rPr>
        <w:t>INMOBILIARIAS</w:t>
      </w:r>
    </w:p>
    <w:p>
      <w:pPr>
        <w:spacing w:before="256" w:after="45"/>
        <w:ind w:left="140" w:right="0" w:firstLine="0"/>
        <w:jc w:val="left"/>
        <w:rPr>
          <w:rFonts w:ascii="Arial" w:hAnsi="Arial"/>
          <w:b/>
          <w:sz w:val="22"/>
        </w:rPr>
      </w:pPr>
      <w:r>
        <w:rPr>
          <w:rFonts w:ascii="Arial" w:hAnsi="Arial"/>
          <w:b/>
          <w:spacing w:val="-2"/>
          <w:w w:val="90"/>
          <w:sz w:val="22"/>
        </w:rPr>
        <w:t>Investigación</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2081"/>
        <w:gridCol w:w="2691"/>
        <w:gridCol w:w="1876"/>
      </w:tblGrid>
      <w:tr>
        <w:trPr>
          <w:trHeight w:val="282" w:hRule="atLeast"/>
        </w:trPr>
        <w:tc>
          <w:tcPr>
            <w:tcW w:w="2487" w:type="dxa"/>
          </w:tcPr>
          <w:p>
            <w:pPr>
              <w:pStyle w:val="TableParagraph"/>
              <w:rPr>
                <w:rFonts w:ascii="Times New Roman"/>
                <w:sz w:val="20"/>
              </w:rPr>
            </w:pPr>
          </w:p>
        </w:tc>
        <w:tc>
          <w:tcPr>
            <w:tcW w:w="2081"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80"/>
                <w:sz w:val="22"/>
              </w:rPr>
              <w:t>(inmovilizado)</w:t>
            </w:r>
          </w:p>
        </w:tc>
        <w:tc>
          <w:tcPr>
            <w:tcW w:w="4567" w:type="dxa"/>
            <w:gridSpan w:val="2"/>
          </w:tcPr>
          <w:p>
            <w:pPr>
              <w:pStyle w:val="TableParagraph"/>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83" w:hRule="atLeast"/>
        </w:trPr>
        <w:tc>
          <w:tcPr>
            <w:tcW w:w="2487" w:type="dxa"/>
          </w:tcPr>
          <w:p>
            <w:pPr>
              <w:pStyle w:val="TableParagraph"/>
              <w:spacing w:line="234" w:lineRule="exact" w:before="29"/>
              <w:ind w:left="50"/>
              <w:rPr>
                <w:sz w:val="22"/>
              </w:rPr>
            </w:pPr>
            <w:r>
              <w:rPr>
                <w:w w:val="80"/>
                <w:sz w:val="22"/>
              </w:rPr>
              <w:t>Saldo</w:t>
            </w:r>
            <w:r>
              <w:rPr>
                <w:spacing w:val="-3"/>
                <w:sz w:val="22"/>
              </w:rPr>
              <w:t> </w:t>
            </w:r>
            <w:r>
              <w:rPr>
                <w:spacing w:val="-2"/>
                <w:w w:val="90"/>
                <w:sz w:val="22"/>
              </w:rPr>
              <w:t>inicial</w:t>
            </w:r>
          </w:p>
        </w:tc>
        <w:tc>
          <w:tcPr>
            <w:tcW w:w="2081" w:type="dxa"/>
          </w:tcPr>
          <w:p>
            <w:pPr>
              <w:pStyle w:val="TableParagraph"/>
              <w:spacing w:line="234" w:lineRule="exact" w:before="29"/>
              <w:ind w:right="253"/>
              <w:jc w:val="right"/>
              <w:rPr>
                <w:sz w:val="22"/>
              </w:rPr>
            </w:pPr>
            <w:r>
              <w:rPr>
                <w:spacing w:val="-4"/>
                <w:w w:val="90"/>
                <w:sz w:val="22"/>
              </w:rPr>
              <w:t>0,00</w:t>
            </w:r>
          </w:p>
        </w:tc>
        <w:tc>
          <w:tcPr>
            <w:tcW w:w="2691" w:type="dxa"/>
          </w:tcPr>
          <w:p>
            <w:pPr>
              <w:pStyle w:val="TableParagraph"/>
              <w:spacing w:line="234" w:lineRule="exact" w:before="29"/>
              <w:ind w:left="254"/>
              <w:rPr>
                <w:sz w:val="22"/>
              </w:rPr>
            </w:pPr>
            <w:r>
              <w:rPr>
                <w:w w:val="80"/>
                <w:sz w:val="22"/>
              </w:rPr>
              <w:t>Saldo</w:t>
            </w:r>
            <w:r>
              <w:rPr>
                <w:spacing w:val="-3"/>
                <w:sz w:val="22"/>
              </w:rPr>
              <w:t> </w:t>
            </w:r>
            <w:r>
              <w:rPr>
                <w:spacing w:val="-2"/>
                <w:w w:val="90"/>
                <w:sz w:val="22"/>
              </w:rPr>
              <w:t>inicial</w:t>
            </w:r>
          </w:p>
        </w:tc>
        <w:tc>
          <w:tcPr>
            <w:tcW w:w="1876" w:type="dxa"/>
          </w:tcPr>
          <w:p>
            <w:pPr>
              <w:pStyle w:val="TableParagraph"/>
              <w:spacing w:line="234" w:lineRule="exact" w:before="29"/>
              <w:ind w:right="47"/>
              <w:jc w:val="right"/>
              <w:rPr>
                <w:sz w:val="22"/>
              </w:rPr>
            </w:pPr>
            <w:r>
              <w:rPr>
                <w:spacing w:val="-4"/>
                <w:w w:val="90"/>
                <w:sz w:val="22"/>
              </w:rPr>
              <w:t>0,00</w:t>
            </w:r>
          </w:p>
        </w:tc>
      </w:tr>
      <w:tr>
        <w:trPr>
          <w:trHeight w:val="253" w:hRule="atLeast"/>
        </w:trPr>
        <w:tc>
          <w:tcPr>
            <w:tcW w:w="2487" w:type="dxa"/>
          </w:tcPr>
          <w:p>
            <w:pPr>
              <w:pStyle w:val="TableParagraph"/>
              <w:spacing w:line="232" w:lineRule="exact"/>
              <w:ind w:left="50"/>
              <w:rPr>
                <w:sz w:val="22"/>
              </w:rPr>
            </w:pPr>
            <w:r>
              <w:rPr>
                <w:spacing w:val="-2"/>
                <w:w w:val="90"/>
                <w:sz w:val="22"/>
              </w:rPr>
              <w:t>Entradas</w:t>
            </w:r>
          </w:p>
        </w:tc>
        <w:tc>
          <w:tcPr>
            <w:tcW w:w="2081" w:type="dxa"/>
          </w:tcPr>
          <w:p>
            <w:pPr>
              <w:pStyle w:val="TableParagraph"/>
              <w:spacing w:line="232" w:lineRule="exact"/>
              <w:ind w:right="253"/>
              <w:jc w:val="right"/>
              <w:rPr>
                <w:sz w:val="22"/>
              </w:rPr>
            </w:pPr>
            <w:r>
              <w:rPr>
                <w:spacing w:val="-4"/>
                <w:w w:val="90"/>
                <w:sz w:val="22"/>
              </w:rPr>
              <w:t>0,00</w:t>
            </w:r>
          </w:p>
        </w:tc>
        <w:tc>
          <w:tcPr>
            <w:tcW w:w="2691" w:type="dxa"/>
          </w:tcPr>
          <w:p>
            <w:pPr>
              <w:pStyle w:val="TableParagraph"/>
              <w:spacing w:line="232" w:lineRule="exact"/>
              <w:ind w:left="254"/>
              <w:rPr>
                <w:sz w:val="22"/>
              </w:rPr>
            </w:pPr>
            <w:r>
              <w:rPr>
                <w:spacing w:val="-2"/>
                <w:w w:val="90"/>
                <w:sz w:val="22"/>
              </w:rPr>
              <w:t>Entradas</w:t>
            </w:r>
          </w:p>
        </w:tc>
        <w:tc>
          <w:tcPr>
            <w:tcW w:w="1876" w:type="dxa"/>
          </w:tcPr>
          <w:p>
            <w:pPr>
              <w:pStyle w:val="TableParagraph"/>
              <w:spacing w:line="232" w:lineRule="exact"/>
              <w:ind w:right="47"/>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Salidas</w:t>
            </w:r>
          </w:p>
        </w:tc>
        <w:tc>
          <w:tcPr>
            <w:tcW w:w="2081" w:type="dxa"/>
          </w:tcPr>
          <w:p>
            <w:pPr>
              <w:pStyle w:val="TableParagraph"/>
              <w:spacing w:line="232" w:lineRule="exact"/>
              <w:ind w:right="253"/>
              <w:jc w:val="right"/>
              <w:rPr>
                <w:sz w:val="22"/>
              </w:rPr>
            </w:pPr>
            <w:r>
              <w:rPr>
                <w:spacing w:val="-4"/>
                <w:w w:val="90"/>
                <w:sz w:val="22"/>
              </w:rPr>
              <w:t>0,00</w:t>
            </w:r>
          </w:p>
        </w:tc>
        <w:tc>
          <w:tcPr>
            <w:tcW w:w="2691" w:type="dxa"/>
          </w:tcPr>
          <w:p>
            <w:pPr>
              <w:pStyle w:val="TableParagraph"/>
              <w:spacing w:line="232" w:lineRule="exact"/>
              <w:ind w:left="254"/>
              <w:rPr>
                <w:sz w:val="22"/>
              </w:rPr>
            </w:pPr>
            <w:r>
              <w:rPr>
                <w:spacing w:val="-2"/>
                <w:w w:val="90"/>
                <w:sz w:val="22"/>
              </w:rPr>
              <w:t>Salidas</w:t>
            </w:r>
          </w:p>
        </w:tc>
        <w:tc>
          <w:tcPr>
            <w:tcW w:w="1876" w:type="dxa"/>
          </w:tcPr>
          <w:p>
            <w:pPr>
              <w:pStyle w:val="TableParagraph"/>
              <w:spacing w:line="232" w:lineRule="exact"/>
              <w:ind w:right="47"/>
              <w:jc w:val="right"/>
              <w:rPr>
                <w:sz w:val="22"/>
              </w:rPr>
            </w:pPr>
            <w:r>
              <w:rPr>
                <w:spacing w:val="-4"/>
                <w:w w:val="90"/>
                <w:sz w:val="22"/>
              </w:rPr>
              <w:t>0,00</w:t>
            </w:r>
          </w:p>
        </w:tc>
      </w:tr>
      <w:tr>
        <w:trPr>
          <w:trHeight w:val="252" w:hRule="atLeast"/>
        </w:trPr>
        <w:tc>
          <w:tcPr>
            <w:tcW w:w="2487"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081" w:type="dxa"/>
          </w:tcPr>
          <w:p>
            <w:pPr>
              <w:pStyle w:val="TableParagraph"/>
              <w:spacing w:line="233" w:lineRule="exact"/>
              <w:ind w:right="253"/>
              <w:jc w:val="right"/>
              <w:rPr>
                <w:sz w:val="22"/>
              </w:rPr>
            </w:pPr>
            <w:r>
              <w:rPr>
                <w:spacing w:val="-4"/>
                <w:w w:val="90"/>
                <w:sz w:val="22"/>
              </w:rPr>
              <w:t>0,00</w:t>
            </w:r>
          </w:p>
        </w:tc>
        <w:tc>
          <w:tcPr>
            <w:tcW w:w="2691"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876" w:type="dxa"/>
          </w:tcPr>
          <w:p>
            <w:pPr>
              <w:pStyle w:val="TableParagraph"/>
              <w:spacing w:line="233" w:lineRule="exact"/>
              <w:ind w:right="47"/>
              <w:jc w:val="right"/>
              <w:rPr>
                <w:sz w:val="22"/>
              </w:rPr>
            </w:pPr>
            <w:r>
              <w:rPr>
                <w:spacing w:val="-4"/>
                <w:w w:val="90"/>
                <w:sz w:val="22"/>
              </w:rPr>
              <w:t>0,00</w:t>
            </w:r>
          </w:p>
        </w:tc>
      </w:tr>
    </w:tbl>
    <w:p>
      <w:pPr>
        <w:pStyle w:val="BodyText"/>
        <w:spacing w:before="101"/>
        <w:rPr>
          <w:rFonts w:ascii="Arial"/>
          <w:b/>
        </w:rPr>
      </w:pPr>
    </w:p>
    <w:p>
      <w:pPr>
        <w:spacing w:before="0" w:after="45"/>
        <w:ind w:left="140" w:right="0" w:firstLine="0"/>
        <w:jc w:val="left"/>
        <w:rPr>
          <w:rFonts w:ascii="Arial"/>
          <w:b/>
          <w:sz w:val="22"/>
        </w:rPr>
      </w:pPr>
      <w:r>
        <w:rPr>
          <w:rFonts w:ascii="Arial"/>
          <w:b/>
          <w:spacing w:val="-2"/>
          <w:w w:val="90"/>
          <w:sz w:val="22"/>
        </w:rPr>
        <w:t>Desarrollo</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2081"/>
        <w:gridCol w:w="2690"/>
        <w:gridCol w:w="1877"/>
      </w:tblGrid>
      <w:tr>
        <w:trPr>
          <w:trHeight w:val="282" w:hRule="atLeast"/>
        </w:trPr>
        <w:tc>
          <w:tcPr>
            <w:tcW w:w="2487" w:type="dxa"/>
          </w:tcPr>
          <w:p>
            <w:pPr>
              <w:pStyle w:val="TableParagraph"/>
              <w:rPr>
                <w:rFonts w:ascii="Times New Roman"/>
                <w:sz w:val="20"/>
              </w:rPr>
            </w:pPr>
          </w:p>
        </w:tc>
        <w:tc>
          <w:tcPr>
            <w:tcW w:w="2081"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80"/>
                <w:sz w:val="22"/>
              </w:rPr>
              <w:t>(inmovilizado)</w:t>
            </w:r>
          </w:p>
        </w:tc>
        <w:tc>
          <w:tcPr>
            <w:tcW w:w="4567" w:type="dxa"/>
            <w:gridSpan w:val="2"/>
          </w:tcPr>
          <w:p>
            <w:pPr>
              <w:pStyle w:val="TableParagraph"/>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81" w:hRule="atLeast"/>
        </w:trPr>
        <w:tc>
          <w:tcPr>
            <w:tcW w:w="2487" w:type="dxa"/>
          </w:tcPr>
          <w:p>
            <w:pPr>
              <w:pStyle w:val="TableParagraph"/>
              <w:spacing w:line="232" w:lineRule="exact" w:before="29"/>
              <w:ind w:left="50"/>
              <w:rPr>
                <w:sz w:val="22"/>
              </w:rPr>
            </w:pPr>
            <w:r>
              <w:rPr>
                <w:w w:val="80"/>
                <w:sz w:val="22"/>
              </w:rPr>
              <w:t>Saldo</w:t>
            </w:r>
            <w:r>
              <w:rPr>
                <w:spacing w:val="-3"/>
                <w:sz w:val="22"/>
              </w:rPr>
              <w:t> </w:t>
            </w:r>
            <w:r>
              <w:rPr>
                <w:spacing w:val="-2"/>
                <w:w w:val="90"/>
                <w:sz w:val="22"/>
              </w:rPr>
              <w:t>inicial</w:t>
            </w:r>
          </w:p>
        </w:tc>
        <w:tc>
          <w:tcPr>
            <w:tcW w:w="2081" w:type="dxa"/>
          </w:tcPr>
          <w:p>
            <w:pPr>
              <w:pStyle w:val="TableParagraph"/>
              <w:spacing w:line="232" w:lineRule="exact" w:before="29"/>
              <w:ind w:right="253"/>
              <w:jc w:val="right"/>
              <w:rPr>
                <w:sz w:val="22"/>
              </w:rPr>
            </w:pPr>
            <w:r>
              <w:rPr>
                <w:spacing w:val="-4"/>
                <w:w w:val="90"/>
                <w:sz w:val="22"/>
              </w:rPr>
              <w:t>0,00</w:t>
            </w:r>
          </w:p>
        </w:tc>
        <w:tc>
          <w:tcPr>
            <w:tcW w:w="2690" w:type="dxa"/>
          </w:tcPr>
          <w:p>
            <w:pPr>
              <w:pStyle w:val="TableParagraph"/>
              <w:spacing w:line="232" w:lineRule="exact" w:before="29"/>
              <w:ind w:left="254"/>
              <w:rPr>
                <w:sz w:val="22"/>
              </w:rPr>
            </w:pPr>
            <w:r>
              <w:rPr>
                <w:w w:val="80"/>
                <w:sz w:val="22"/>
              </w:rPr>
              <w:t>Saldo</w:t>
            </w:r>
            <w:r>
              <w:rPr>
                <w:spacing w:val="-3"/>
                <w:sz w:val="22"/>
              </w:rPr>
              <w:t> </w:t>
            </w:r>
            <w:r>
              <w:rPr>
                <w:spacing w:val="-2"/>
                <w:w w:val="90"/>
                <w:sz w:val="22"/>
              </w:rPr>
              <w:t>inicial</w:t>
            </w:r>
          </w:p>
        </w:tc>
        <w:tc>
          <w:tcPr>
            <w:tcW w:w="1877" w:type="dxa"/>
          </w:tcPr>
          <w:p>
            <w:pPr>
              <w:pStyle w:val="TableParagraph"/>
              <w:spacing w:line="232" w:lineRule="exact" w:before="29"/>
              <w:ind w:right="50"/>
              <w:jc w:val="right"/>
              <w:rPr>
                <w:sz w:val="22"/>
              </w:rPr>
            </w:pPr>
            <w:r>
              <w:rPr>
                <w:spacing w:val="-4"/>
                <w:w w:val="90"/>
                <w:sz w:val="22"/>
              </w:rPr>
              <w:t>0,00</w:t>
            </w:r>
          </w:p>
        </w:tc>
      </w:tr>
      <w:tr>
        <w:trPr>
          <w:trHeight w:val="253" w:hRule="atLeast"/>
        </w:trPr>
        <w:tc>
          <w:tcPr>
            <w:tcW w:w="2487" w:type="dxa"/>
          </w:tcPr>
          <w:p>
            <w:pPr>
              <w:pStyle w:val="TableParagraph"/>
              <w:spacing w:line="233" w:lineRule="exact"/>
              <w:ind w:left="50"/>
              <w:rPr>
                <w:sz w:val="22"/>
              </w:rPr>
            </w:pPr>
            <w:r>
              <w:rPr>
                <w:spacing w:val="-2"/>
                <w:w w:val="90"/>
                <w:sz w:val="22"/>
              </w:rPr>
              <w:t>Entradas</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spacing w:val="-2"/>
                <w:w w:val="90"/>
                <w:sz w:val="22"/>
              </w:rPr>
              <w:t>Entradas</w:t>
            </w:r>
          </w:p>
        </w:tc>
        <w:tc>
          <w:tcPr>
            <w:tcW w:w="1877" w:type="dxa"/>
          </w:tcPr>
          <w:p>
            <w:pPr>
              <w:pStyle w:val="TableParagraph"/>
              <w:spacing w:line="233" w:lineRule="exact"/>
              <w:ind w:right="50"/>
              <w:jc w:val="right"/>
              <w:rPr>
                <w:sz w:val="22"/>
              </w:rPr>
            </w:pPr>
            <w:r>
              <w:rPr>
                <w:spacing w:val="-4"/>
                <w:w w:val="90"/>
                <w:sz w:val="22"/>
              </w:rPr>
              <w:t>0,00</w:t>
            </w:r>
          </w:p>
        </w:tc>
      </w:tr>
      <w:tr>
        <w:trPr>
          <w:trHeight w:val="253" w:hRule="atLeast"/>
        </w:trPr>
        <w:tc>
          <w:tcPr>
            <w:tcW w:w="2487" w:type="dxa"/>
          </w:tcPr>
          <w:p>
            <w:pPr>
              <w:pStyle w:val="TableParagraph"/>
              <w:spacing w:line="233" w:lineRule="exact"/>
              <w:ind w:left="50"/>
              <w:rPr>
                <w:sz w:val="22"/>
              </w:rPr>
            </w:pPr>
            <w:r>
              <w:rPr>
                <w:spacing w:val="-2"/>
                <w:w w:val="90"/>
                <w:sz w:val="22"/>
              </w:rPr>
              <w:t>Salidas</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spacing w:val="-2"/>
                <w:w w:val="90"/>
                <w:sz w:val="22"/>
              </w:rPr>
              <w:t>Salidas</w:t>
            </w:r>
          </w:p>
        </w:tc>
        <w:tc>
          <w:tcPr>
            <w:tcW w:w="1877" w:type="dxa"/>
          </w:tcPr>
          <w:p>
            <w:pPr>
              <w:pStyle w:val="TableParagraph"/>
              <w:spacing w:line="233" w:lineRule="exact"/>
              <w:ind w:right="50"/>
              <w:jc w:val="right"/>
              <w:rPr>
                <w:sz w:val="22"/>
              </w:rPr>
            </w:pPr>
            <w:r>
              <w:rPr>
                <w:spacing w:val="-4"/>
                <w:w w:val="90"/>
                <w:sz w:val="22"/>
              </w:rPr>
              <w:t>0,00</w:t>
            </w:r>
          </w:p>
        </w:tc>
      </w:tr>
      <w:tr>
        <w:trPr>
          <w:trHeight w:val="252" w:hRule="atLeast"/>
        </w:trPr>
        <w:tc>
          <w:tcPr>
            <w:tcW w:w="2487"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877" w:type="dxa"/>
          </w:tcPr>
          <w:p>
            <w:pPr>
              <w:pStyle w:val="TableParagraph"/>
              <w:spacing w:line="233" w:lineRule="exact"/>
              <w:ind w:right="50"/>
              <w:jc w:val="right"/>
              <w:rPr>
                <w:sz w:val="22"/>
              </w:rPr>
            </w:pPr>
            <w:r>
              <w:rPr>
                <w:spacing w:val="-4"/>
                <w:w w:val="90"/>
                <w:sz w:val="22"/>
              </w:rPr>
              <w:t>0,00</w:t>
            </w:r>
          </w:p>
        </w:tc>
      </w:tr>
    </w:tbl>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100"/>
        <w:rPr>
          <w:rFonts w:ascii="Arial"/>
          <w:b/>
        </w:rPr>
      </w:pPr>
    </w:p>
    <w:p>
      <w:pPr>
        <w:spacing w:before="0" w:after="45"/>
        <w:ind w:left="140" w:right="0" w:firstLine="0"/>
        <w:jc w:val="left"/>
        <w:rPr>
          <w:rFonts w:ascii="Arial"/>
          <w:b/>
          <w:sz w:val="22"/>
        </w:rPr>
      </w:pPr>
      <w:r>
        <w:rPr>
          <w:rFonts w:ascii="Arial"/>
          <w:b/>
          <w:w w:val="80"/>
          <w:sz w:val="22"/>
        </w:rPr>
        <w:t>Concesiones</w:t>
      </w:r>
      <w:r>
        <w:rPr>
          <w:rFonts w:ascii="Arial"/>
          <w:b/>
          <w:spacing w:val="5"/>
          <w:sz w:val="22"/>
        </w:rPr>
        <w:t> </w:t>
      </w:r>
      <w:r>
        <w:rPr>
          <w:rFonts w:ascii="Arial"/>
          <w:b/>
          <w:spacing w:val="-2"/>
          <w:w w:val="90"/>
          <w:sz w:val="22"/>
        </w:rPr>
        <w:t>administrativas</w:t>
      </w:r>
    </w:p>
    <w:tbl>
      <w:tblPr>
        <w:tblW w:w="0" w:type="auto"/>
        <w:jc w:val="left"/>
        <w:tblInd w:w="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18"/>
        <w:gridCol w:w="3471"/>
      </w:tblGrid>
      <w:tr>
        <w:trPr>
          <w:trHeight w:val="253" w:hRule="atLeast"/>
        </w:trPr>
        <w:tc>
          <w:tcPr>
            <w:tcW w:w="3218" w:type="dxa"/>
          </w:tcPr>
          <w:p>
            <w:pPr>
              <w:pStyle w:val="TableParagraph"/>
              <w:spacing w:line="233" w:lineRule="exact"/>
              <w:ind w:left="50"/>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3471" w:type="dxa"/>
          </w:tcPr>
          <w:p>
            <w:pPr>
              <w:pStyle w:val="TableParagraph"/>
              <w:spacing w:line="233" w:lineRule="exact"/>
              <w:ind w:left="1351"/>
              <w:rPr>
                <w:rFonts w:ascii="Arial"/>
                <w:b/>
                <w:sz w:val="22"/>
              </w:rPr>
            </w:pPr>
            <w:r>
              <w:rPr>
                <w:rFonts w:ascii="Arial"/>
                <w:b/>
                <w:w w:val="80"/>
                <w:sz w:val="22"/>
              </w:rPr>
              <w:t>Pasivo</w:t>
            </w:r>
            <w:r>
              <w:rPr>
                <w:rFonts w:ascii="Arial"/>
                <w:b/>
                <w:spacing w:val="3"/>
                <w:sz w:val="22"/>
              </w:rPr>
              <w:t> </w:t>
            </w:r>
            <w:r>
              <w:rPr>
                <w:rFonts w:ascii="Arial"/>
                <w:b/>
                <w:spacing w:val="-2"/>
                <w:w w:val="85"/>
                <w:sz w:val="22"/>
              </w:rPr>
              <w:t>(amortizaciones)</w:t>
            </w:r>
          </w:p>
        </w:tc>
      </w:tr>
    </w:tbl>
    <w:p>
      <w:pPr>
        <w:pStyle w:val="TableParagraph"/>
        <w:spacing w:after="0" w:line="233" w:lineRule="exact"/>
        <w:rPr>
          <w:rFonts w:ascii="Arial"/>
          <w:b/>
          <w:sz w:val="22"/>
        </w:rPr>
        <w:sectPr>
          <w:pgSz w:w="11910" w:h="16840"/>
          <w:pgMar w:header="731" w:footer="604" w:top="1000" w:bottom="800" w:left="992" w:right="992"/>
        </w:sectPr>
      </w:pPr>
    </w:p>
    <w:p>
      <w:pPr>
        <w:pStyle w:val="BodyText"/>
        <w:spacing w:before="8" w:after="1"/>
        <w:rPr>
          <w:rFonts w:ascii="Arial"/>
          <w:b/>
          <w:sz w:val="14"/>
        </w:rPr>
      </w:pPr>
    </w:p>
    <w:tbl>
      <w:tblPr>
        <w:tblW w:w="0" w:type="auto"/>
        <w:jc w:val="left"/>
        <w:tblInd w:w="1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34"/>
        <w:gridCol w:w="2081"/>
        <w:gridCol w:w="2690"/>
        <w:gridCol w:w="1933"/>
      </w:tblGrid>
      <w:tr>
        <w:trPr>
          <w:trHeight w:val="1091" w:hRule="atLeast"/>
        </w:trPr>
        <w:tc>
          <w:tcPr>
            <w:tcW w:w="2934" w:type="dxa"/>
            <w:tcBorders>
              <w:top w:val="single" w:sz="6" w:space="0" w:color="000000"/>
            </w:tcBorders>
          </w:tcPr>
          <w:p>
            <w:pPr>
              <w:pStyle w:val="TableParagraph"/>
              <w:spacing w:before="79"/>
              <w:ind w:left="497" w:right="1045"/>
              <w:rPr>
                <w:sz w:val="22"/>
              </w:rPr>
            </w:pPr>
            <w:r>
              <w:rPr>
                <w:w w:val="80"/>
                <w:sz w:val="22"/>
              </w:rPr>
              <w:t>Saldo</w:t>
            </w:r>
            <w:r>
              <w:rPr>
                <w:spacing w:val="-4"/>
                <w:w w:val="80"/>
                <w:sz w:val="22"/>
              </w:rPr>
              <w:t> </w:t>
            </w:r>
            <w:r>
              <w:rPr>
                <w:w w:val="80"/>
                <w:sz w:val="22"/>
              </w:rPr>
              <w:t>inicial </w:t>
            </w:r>
            <w:r>
              <w:rPr>
                <w:spacing w:val="-2"/>
                <w:w w:val="90"/>
                <w:sz w:val="22"/>
              </w:rPr>
              <w:t>Entradas Salidas</w:t>
            </w:r>
          </w:p>
          <w:p>
            <w:pPr>
              <w:pStyle w:val="TableParagraph"/>
              <w:spacing w:line="233" w:lineRule="exact"/>
              <w:ind w:left="497"/>
              <w:rPr>
                <w:sz w:val="22"/>
              </w:rPr>
            </w:pPr>
            <w:r>
              <w:rPr>
                <w:w w:val="80"/>
                <w:sz w:val="22"/>
              </w:rPr>
              <w:t>Saldo</w:t>
            </w:r>
            <w:r>
              <w:rPr>
                <w:spacing w:val="-3"/>
                <w:sz w:val="22"/>
              </w:rPr>
              <w:t> </w:t>
            </w:r>
            <w:r>
              <w:rPr>
                <w:spacing w:val="-2"/>
                <w:w w:val="90"/>
                <w:sz w:val="22"/>
              </w:rPr>
              <w:t>final</w:t>
            </w:r>
          </w:p>
        </w:tc>
        <w:tc>
          <w:tcPr>
            <w:tcW w:w="2081" w:type="dxa"/>
            <w:tcBorders>
              <w:top w:val="single" w:sz="6" w:space="0" w:color="000000"/>
            </w:tcBorders>
          </w:tcPr>
          <w:p>
            <w:pPr>
              <w:pStyle w:val="TableParagraph"/>
              <w:spacing w:line="252" w:lineRule="exact" w:before="79"/>
              <w:ind w:right="252"/>
              <w:jc w:val="right"/>
              <w:rPr>
                <w:sz w:val="22"/>
              </w:rPr>
            </w:pPr>
            <w:r>
              <w:rPr>
                <w:spacing w:val="-4"/>
                <w:w w:val="90"/>
                <w:sz w:val="22"/>
              </w:rPr>
              <w:t>0,00</w:t>
            </w:r>
          </w:p>
          <w:p>
            <w:pPr>
              <w:pStyle w:val="TableParagraph"/>
              <w:spacing w:line="252" w:lineRule="exact"/>
              <w:ind w:right="252"/>
              <w:jc w:val="right"/>
              <w:rPr>
                <w:sz w:val="22"/>
              </w:rPr>
            </w:pPr>
            <w:r>
              <w:rPr>
                <w:spacing w:val="-4"/>
                <w:w w:val="90"/>
                <w:sz w:val="22"/>
              </w:rPr>
              <w:t>0,00</w:t>
            </w:r>
          </w:p>
          <w:p>
            <w:pPr>
              <w:pStyle w:val="TableParagraph"/>
              <w:spacing w:line="252" w:lineRule="exact" w:before="2"/>
              <w:ind w:right="252"/>
              <w:jc w:val="right"/>
              <w:rPr>
                <w:sz w:val="22"/>
              </w:rPr>
            </w:pPr>
            <w:r>
              <w:rPr>
                <w:spacing w:val="-4"/>
                <w:w w:val="90"/>
                <w:sz w:val="22"/>
              </w:rPr>
              <w:t>0,00</w:t>
            </w:r>
          </w:p>
          <w:p>
            <w:pPr>
              <w:pStyle w:val="TableParagraph"/>
              <w:spacing w:line="233" w:lineRule="exact"/>
              <w:ind w:right="252"/>
              <w:jc w:val="right"/>
              <w:rPr>
                <w:sz w:val="22"/>
              </w:rPr>
            </w:pPr>
            <w:r>
              <w:rPr>
                <w:spacing w:val="-4"/>
                <w:w w:val="90"/>
                <w:sz w:val="22"/>
              </w:rPr>
              <w:t>0,00</w:t>
            </w:r>
          </w:p>
        </w:tc>
        <w:tc>
          <w:tcPr>
            <w:tcW w:w="2690" w:type="dxa"/>
            <w:tcBorders>
              <w:top w:val="single" w:sz="6" w:space="0" w:color="000000"/>
            </w:tcBorders>
          </w:tcPr>
          <w:p>
            <w:pPr>
              <w:pStyle w:val="TableParagraph"/>
              <w:spacing w:before="79"/>
              <w:ind w:left="254" w:right="1044"/>
              <w:rPr>
                <w:sz w:val="22"/>
              </w:rPr>
            </w:pPr>
            <w:r>
              <w:rPr>
                <w:w w:val="80"/>
                <w:sz w:val="22"/>
              </w:rPr>
              <w:t>Saldo</w:t>
            </w:r>
            <w:r>
              <w:rPr>
                <w:spacing w:val="-4"/>
                <w:w w:val="80"/>
                <w:sz w:val="22"/>
              </w:rPr>
              <w:t> </w:t>
            </w:r>
            <w:r>
              <w:rPr>
                <w:w w:val="80"/>
                <w:sz w:val="22"/>
              </w:rPr>
              <w:t>inicial </w:t>
            </w:r>
            <w:r>
              <w:rPr>
                <w:spacing w:val="-2"/>
                <w:w w:val="90"/>
                <w:sz w:val="22"/>
              </w:rPr>
              <w:t>Entradas Salidas</w:t>
            </w:r>
          </w:p>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933" w:type="dxa"/>
            <w:tcBorders>
              <w:top w:val="single" w:sz="6" w:space="0" w:color="000000"/>
            </w:tcBorders>
          </w:tcPr>
          <w:p>
            <w:pPr>
              <w:pStyle w:val="TableParagraph"/>
              <w:spacing w:line="252" w:lineRule="exact" w:before="79"/>
              <w:ind w:right="106"/>
              <w:jc w:val="right"/>
              <w:rPr>
                <w:sz w:val="22"/>
              </w:rPr>
            </w:pPr>
            <w:r>
              <w:rPr>
                <w:spacing w:val="-4"/>
                <w:w w:val="90"/>
                <w:sz w:val="22"/>
              </w:rPr>
              <w:t>0,00</w:t>
            </w:r>
          </w:p>
          <w:p>
            <w:pPr>
              <w:pStyle w:val="TableParagraph"/>
              <w:spacing w:line="252" w:lineRule="exact"/>
              <w:ind w:right="106"/>
              <w:jc w:val="right"/>
              <w:rPr>
                <w:sz w:val="22"/>
              </w:rPr>
            </w:pPr>
            <w:r>
              <w:rPr>
                <w:spacing w:val="-4"/>
                <w:w w:val="90"/>
                <w:sz w:val="22"/>
              </w:rPr>
              <w:t>0,00</w:t>
            </w:r>
          </w:p>
          <w:p>
            <w:pPr>
              <w:pStyle w:val="TableParagraph"/>
              <w:spacing w:line="252" w:lineRule="exact" w:before="2"/>
              <w:ind w:right="106"/>
              <w:jc w:val="right"/>
              <w:rPr>
                <w:sz w:val="22"/>
              </w:rPr>
            </w:pPr>
            <w:r>
              <w:rPr>
                <w:spacing w:val="-4"/>
                <w:w w:val="90"/>
                <w:sz w:val="22"/>
              </w:rPr>
              <w:t>0,00</w:t>
            </w:r>
          </w:p>
          <w:p>
            <w:pPr>
              <w:pStyle w:val="TableParagraph"/>
              <w:spacing w:line="233" w:lineRule="exact"/>
              <w:ind w:right="106"/>
              <w:jc w:val="right"/>
              <w:rPr>
                <w:sz w:val="22"/>
              </w:rPr>
            </w:pPr>
            <w:r>
              <w:rPr>
                <w:spacing w:val="-4"/>
                <w:w w:val="90"/>
                <w:sz w:val="22"/>
              </w:rPr>
              <w:t>0,00</w:t>
            </w:r>
          </w:p>
        </w:tc>
      </w:tr>
    </w:tbl>
    <w:p>
      <w:pPr>
        <w:pStyle w:val="BodyText"/>
        <w:spacing w:before="98"/>
        <w:rPr>
          <w:rFonts w:ascii="Arial"/>
          <w:b/>
        </w:rPr>
      </w:pPr>
    </w:p>
    <w:p>
      <w:pPr>
        <w:spacing w:before="0" w:after="45"/>
        <w:ind w:left="140" w:right="0" w:firstLine="0"/>
        <w:jc w:val="left"/>
        <w:rPr>
          <w:rFonts w:ascii="Arial"/>
          <w:b/>
          <w:sz w:val="22"/>
        </w:rPr>
      </w:pPr>
      <w:r>
        <w:rPr>
          <w:rFonts w:ascii="Arial"/>
          <w:b/>
          <w:w w:val="80"/>
          <w:sz w:val="22"/>
        </w:rPr>
        <w:t>Propiedad</w:t>
      </w:r>
      <w:r>
        <w:rPr>
          <w:rFonts w:ascii="Arial"/>
          <w:b/>
          <w:spacing w:val="8"/>
          <w:sz w:val="22"/>
        </w:rPr>
        <w:t> </w:t>
      </w:r>
      <w:r>
        <w:rPr>
          <w:rFonts w:ascii="Arial"/>
          <w:b/>
          <w:spacing w:val="-2"/>
          <w:w w:val="85"/>
          <w:sz w:val="22"/>
        </w:rPr>
        <w:t>industrial</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2081"/>
        <w:gridCol w:w="2690"/>
        <w:gridCol w:w="1877"/>
      </w:tblGrid>
      <w:tr>
        <w:trPr>
          <w:trHeight w:val="282" w:hRule="atLeast"/>
        </w:trPr>
        <w:tc>
          <w:tcPr>
            <w:tcW w:w="2487" w:type="dxa"/>
          </w:tcPr>
          <w:p>
            <w:pPr>
              <w:pStyle w:val="TableParagraph"/>
              <w:rPr>
                <w:rFonts w:ascii="Times New Roman"/>
                <w:sz w:val="20"/>
              </w:rPr>
            </w:pPr>
          </w:p>
        </w:tc>
        <w:tc>
          <w:tcPr>
            <w:tcW w:w="2081"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80"/>
                <w:sz w:val="22"/>
              </w:rPr>
              <w:t>(inmovilizado)</w:t>
            </w:r>
          </w:p>
        </w:tc>
        <w:tc>
          <w:tcPr>
            <w:tcW w:w="4567" w:type="dxa"/>
            <w:gridSpan w:val="2"/>
          </w:tcPr>
          <w:p>
            <w:pPr>
              <w:pStyle w:val="TableParagraph"/>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82" w:hRule="atLeast"/>
        </w:trPr>
        <w:tc>
          <w:tcPr>
            <w:tcW w:w="2487" w:type="dxa"/>
          </w:tcPr>
          <w:p>
            <w:pPr>
              <w:pStyle w:val="TableParagraph"/>
              <w:spacing w:line="232" w:lineRule="exact" w:before="29"/>
              <w:ind w:left="50"/>
              <w:rPr>
                <w:sz w:val="22"/>
              </w:rPr>
            </w:pPr>
            <w:r>
              <w:rPr>
                <w:w w:val="80"/>
                <w:sz w:val="22"/>
              </w:rPr>
              <w:t>Saldo</w:t>
            </w:r>
            <w:r>
              <w:rPr>
                <w:spacing w:val="-3"/>
                <w:sz w:val="22"/>
              </w:rPr>
              <w:t> </w:t>
            </w:r>
            <w:r>
              <w:rPr>
                <w:spacing w:val="-2"/>
                <w:w w:val="90"/>
                <w:sz w:val="22"/>
              </w:rPr>
              <w:t>inicial</w:t>
            </w:r>
          </w:p>
        </w:tc>
        <w:tc>
          <w:tcPr>
            <w:tcW w:w="2081" w:type="dxa"/>
          </w:tcPr>
          <w:p>
            <w:pPr>
              <w:pStyle w:val="TableParagraph"/>
              <w:spacing w:line="232" w:lineRule="exact" w:before="29"/>
              <w:ind w:right="253"/>
              <w:jc w:val="right"/>
              <w:rPr>
                <w:sz w:val="22"/>
              </w:rPr>
            </w:pPr>
            <w:r>
              <w:rPr>
                <w:spacing w:val="-4"/>
                <w:w w:val="90"/>
                <w:sz w:val="22"/>
              </w:rPr>
              <w:t>0,00</w:t>
            </w:r>
          </w:p>
        </w:tc>
        <w:tc>
          <w:tcPr>
            <w:tcW w:w="2690" w:type="dxa"/>
          </w:tcPr>
          <w:p>
            <w:pPr>
              <w:pStyle w:val="TableParagraph"/>
              <w:spacing w:line="232" w:lineRule="exact" w:before="29"/>
              <w:ind w:left="254"/>
              <w:rPr>
                <w:sz w:val="22"/>
              </w:rPr>
            </w:pPr>
            <w:r>
              <w:rPr>
                <w:w w:val="80"/>
                <w:sz w:val="22"/>
              </w:rPr>
              <w:t>Saldo</w:t>
            </w:r>
            <w:r>
              <w:rPr>
                <w:spacing w:val="-3"/>
                <w:sz w:val="22"/>
              </w:rPr>
              <w:t> </w:t>
            </w:r>
            <w:r>
              <w:rPr>
                <w:spacing w:val="-2"/>
                <w:w w:val="90"/>
                <w:sz w:val="22"/>
              </w:rPr>
              <w:t>inicial</w:t>
            </w:r>
          </w:p>
        </w:tc>
        <w:tc>
          <w:tcPr>
            <w:tcW w:w="1877" w:type="dxa"/>
          </w:tcPr>
          <w:p>
            <w:pPr>
              <w:pStyle w:val="TableParagraph"/>
              <w:spacing w:line="232" w:lineRule="exact" w:before="29"/>
              <w:ind w:right="50"/>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Entradas</w:t>
            </w:r>
          </w:p>
        </w:tc>
        <w:tc>
          <w:tcPr>
            <w:tcW w:w="2081" w:type="dxa"/>
          </w:tcPr>
          <w:p>
            <w:pPr>
              <w:pStyle w:val="TableParagraph"/>
              <w:spacing w:line="232" w:lineRule="exact"/>
              <w:ind w:right="253"/>
              <w:jc w:val="right"/>
              <w:rPr>
                <w:sz w:val="22"/>
              </w:rPr>
            </w:pPr>
            <w:r>
              <w:rPr>
                <w:spacing w:val="-4"/>
                <w:w w:val="90"/>
                <w:sz w:val="22"/>
              </w:rPr>
              <w:t>0,00</w:t>
            </w:r>
          </w:p>
        </w:tc>
        <w:tc>
          <w:tcPr>
            <w:tcW w:w="2690" w:type="dxa"/>
          </w:tcPr>
          <w:p>
            <w:pPr>
              <w:pStyle w:val="TableParagraph"/>
              <w:spacing w:line="232" w:lineRule="exact"/>
              <w:ind w:left="254"/>
              <w:rPr>
                <w:sz w:val="22"/>
              </w:rPr>
            </w:pPr>
            <w:r>
              <w:rPr>
                <w:spacing w:val="-2"/>
                <w:w w:val="90"/>
                <w:sz w:val="22"/>
              </w:rPr>
              <w:t>Entradas</w:t>
            </w:r>
          </w:p>
        </w:tc>
        <w:tc>
          <w:tcPr>
            <w:tcW w:w="1877" w:type="dxa"/>
          </w:tcPr>
          <w:p>
            <w:pPr>
              <w:pStyle w:val="TableParagraph"/>
              <w:spacing w:line="232" w:lineRule="exact"/>
              <w:ind w:right="50"/>
              <w:jc w:val="right"/>
              <w:rPr>
                <w:sz w:val="22"/>
              </w:rPr>
            </w:pPr>
            <w:r>
              <w:rPr>
                <w:spacing w:val="-4"/>
                <w:w w:val="90"/>
                <w:sz w:val="22"/>
              </w:rPr>
              <w:t>0,00</w:t>
            </w:r>
          </w:p>
        </w:tc>
      </w:tr>
      <w:tr>
        <w:trPr>
          <w:trHeight w:val="253" w:hRule="atLeast"/>
        </w:trPr>
        <w:tc>
          <w:tcPr>
            <w:tcW w:w="2487" w:type="dxa"/>
          </w:tcPr>
          <w:p>
            <w:pPr>
              <w:pStyle w:val="TableParagraph"/>
              <w:spacing w:line="233" w:lineRule="exact"/>
              <w:ind w:left="50"/>
              <w:rPr>
                <w:sz w:val="22"/>
              </w:rPr>
            </w:pPr>
            <w:r>
              <w:rPr>
                <w:spacing w:val="-2"/>
                <w:w w:val="90"/>
                <w:sz w:val="22"/>
              </w:rPr>
              <w:t>Salidas</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spacing w:val="-2"/>
                <w:w w:val="90"/>
                <w:sz w:val="22"/>
              </w:rPr>
              <w:t>Salidas</w:t>
            </w:r>
          </w:p>
        </w:tc>
        <w:tc>
          <w:tcPr>
            <w:tcW w:w="1877" w:type="dxa"/>
          </w:tcPr>
          <w:p>
            <w:pPr>
              <w:pStyle w:val="TableParagraph"/>
              <w:spacing w:line="233" w:lineRule="exact"/>
              <w:ind w:right="50"/>
              <w:jc w:val="right"/>
              <w:rPr>
                <w:sz w:val="22"/>
              </w:rPr>
            </w:pPr>
            <w:r>
              <w:rPr>
                <w:spacing w:val="-4"/>
                <w:w w:val="90"/>
                <w:sz w:val="22"/>
              </w:rPr>
              <w:t>0,00</w:t>
            </w:r>
          </w:p>
        </w:tc>
      </w:tr>
      <w:tr>
        <w:trPr>
          <w:trHeight w:val="253" w:hRule="atLeast"/>
        </w:trPr>
        <w:tc>
          <w:tcPr>
            <w:tcW w:w="2487"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877" w:type="dxa"/>
          </w:tcPr>
          <w:p>
            <w:pPr>
              <w:pStyle w:val="TableParagraph"/>
              <w:spacing w:line="233" w:lineRule="exact"/>
              <w:ind w:right="50"/>
              <w:jc w:val="right"/>
              <w:rPr>
                <w:sz w:val="22"/>
              </w:rPr>
            </w:pPr>
            <w:r>
              <w:rPr>
                <w:spacing w:val="-4"/>
                <w:w w:val="90"/>
                <w:sz w:val="22"/>
              </w:rPr>
              <w:t>0,00</w:t>
            </w:r>
          </w:p>
        </w:tc>
      </w:tr>
    </w:tbl>
    <w:p>
      <w:pPr>
        <w:pStyle w:val="BodyText"/>
        <w:spacing w:before="101"/>
        <w:rPr>
          <w:rFonts w:ascii="Arial"/>
          <w:b/>
        </w:rPr>
      </w:pPr>
    </w:p>
    <w:p>
      <w:pPr>
        <w:spacing w:before="0" w:after="45"/>
        <w:ind w:left="140" w:right="0" w:firstLine="0"/>
        <w:jc w:val="left"/>
        <w:rPr>
          <w:rFonts w:ascii="Arial"/>
          <w:b/>
          <w:sz w:val="22"/>
        </w:rPr>
      </w:pPr>
      <w:r>
        <w:rPr>
          <w:rFonts w:ascii="Arial"/>
          <w:b/>
          <w:w w:val="80"/>
          <w:sz w:val="22"/>
        </w:rPr>
        <w:t>Fondo</w:t>
      </w:r>
      <w:r>
        <w:rPr>
          <w:rFonts w:ascii="Arial"/>
          <w:b/>
          <w:spacing w:val="-3"/>
          <w:sz w:val="22"/>
        </w:rPr>
        <w:t> </w:t>
      </w:r>
      <w:r>
        <w:rPr>
          <w:rFonts w:ascii="Arial"/>
          <w:b/>
          <w:w w:val="80"/>
          <w:sz w:val="22"/>
        </w:rPr>
        <w:t>de</w:t>
      </w:r>
      <w:r>
        <w:rPr>
          <w:rFonts w:ascii="Arial"/>
          <w:b/>
          <w:spacing w:val="-3"/>
          <w:sz w:val="22"/>
        </w:rPr>
        <w:t> </w:t>
      </w:r>
      <w:r>
        <w:rPr>
          <w:rFonts w:ascii="Arial"/>
          <w:b/>
          <w:spacing w:val="-2"/>
          <w:w w:val="80"/>
          <w:sz w:val="22"/>
        </w:rPr>
        <w:t>comercio</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1"/>
        <w:gridCol w:w="2357"/>
        <w:gridCol w:w="2414"/>
        <w:gridCol w:w="2153"/>
      </w:tblGrid>
      <w:tr>
        <w:trPr>
          <w:trHeight w:val="282" w:hRule="atLeast"/>
        </w:trPr>
        <w:tc>
          <w:tcPr>
            <w:tcW w:w="2211" w:type="dxa"/>
          </w:tcPr>
          <w:p>
            <w:pPr>
              <w:pStyle w:val="TableParagraph"/>
              <w:rPr>
                <w:rFonts w:ascii="Times New Roman"/>
                <w:sz w:val="20"/>
              </w:rPr>
            </w:pPr>
          </w:p>
        </w:tc>
        <w:tc>
          <w:tcPr>
            <w:tcW w:w="2357"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14" w:type="dxa"/>
          </w:tcPr>
          <w:p>
            <w:pPr>
              <w:pStyle w:val="TableParagraph"/>
              <w:rPr>
                <w:rFonts w:ascii="Times New Roman"/>
                <w:sz w:val="20"/>
              </w:rPr>
            </w:pPr>
          </w:p>
        </w:tc>
        <w:tc>
          <w:tcPr>
            <w:tcW w:w="2153" w:type="dxa"/>
          </w:tcPr>
          <w:p>
            <w:pPr>
              <w:pStyle w:val="TableParagraph"/>
              <w:ind w:right="48"/>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82" w:hRule="atLeast"/>
        </w:trPr>
        <w:tc>
          <w:tcPr>
            <w:tcW w:w="2211" w:type="dxa"/>
          </w:tcPr>
          <w:p>
            <w:pPr>
              <w:pStyle w:val="TableParagraph"/>
              <w:spacing w:line="233" w:lineRule="exact" w:before="29"/>
              <w:ind w:left="50"/>
              <w:rPr>
                <w:sz w:val="22"/>
              </w:rPr>
            </w:pPr>
            <w:r>
              <w:rPr>
                <w:w w:val="80"/>
                <w:sz w:val="22"/>
              </w:rPr>
              <w:t>Saldo</w:t>
            </w:r>
            <w:r>
              <w:rPr>
                <w:spacing w:val="-3"/>
                <w:sz w:val="22"/>
              </w:rPr>
              <w:t> </w:t>
            </w:r>
            <w:r>
              <w:rPr>
                <w:spacing w:val="-2"/>
                <w:w w:val="90"/>
                <w:sz w:val="22"/>
              </w:rPr>
              <w:t>inicial</w:t>
            </w:r>
          </w:p>
        </w:tc>
        <w:tc>
          <w:tcPr>
            <w:tcW w:w="2357" w:type="dxa"/>
          </w:tcPr>
          <w:p>
            <w:pPr>
              <w:pStyle w:val="TableParagraph"/>
              <w:spacing w:line="233" w:lineRule="exact" w:before="29"/>
              <w:ind w:right="253"/>
              <w:jc w:val="right"/>
              <w:rPr>
                <w:sz w:val="22"/>
              </w:rPr>
            </w:pPr>
            <w:r>
              <w:rPr>
                <w:spacing w:val="-2"/>
                <w:w w:val="90"/>
                <w:sz w:val="22"/>
              </w:rPr>
              <w:t>740.578,96</w:t>
            </w:r>
          </w:p>
        </w:tc>
        <w:tc>
          <w:tcPr>
            <w:tcW w:w="2414" w:type="dxa"/>
          </w:tcPr>
          <w:p>
            <w:pPr>
              <w:pStyle w:val="TableParagraph"/>
              <w:spacing w:line="233" w:lineRule="exact" w:before="29"/>
              <w:ind w:left="254"/>
              <w:rPr>
                <w:sz w:val="22"/>
              </w:rPr>
            </w:pPr>
            <w:r>
              <w:rPr>
                <w:w w:val="80"/>
                <w:sz w:val="22"/>
              </w:rPr>
              <w:t>Saldo</w:t>
            </w:r>
            <w:r>
              <w:rPr>
                <w:spacing w:val="-3"/>
                <w:sz w:val="22"/>
              </w:rPr>
              <w:t> </w:t>
            </w:r>
            <w:r>
              <w:rPr>
                <w:spacing w:val="-2"/>
                <w:w w:val="90"/>
                <w:sz w:val="22"/>
              </w:rPr>
              <w:t>inicial</w:t>
            </w:r>
          </w:p>
        </w:tc>
        <w:tc>
          <w:tcPr>
            <w:tcW w:w="2153" w:type="dxa"/>
          </w:tcPr>
          <w:p>
            <w:pPr>
              <w:pStyle w:val="TableParagraph"/>
              <w:spacing w:line="233" w:lineRule="exact" w:before="29"/>
              <w:ind w:right="50"/>
              <w:jc w:val="right"/>
              <w:rPr>
                <w:sz w:val="22"/>
              </w:rPr>
            </w:pPr>
            <w:r>
              <w:rPr>
                <w:spacing w:val="-2"/>
                <w:w w:val="90"/>
                <w:sz w:val="22"/>
              </w:rPr>
              <w:t>204.551,56</w:t>
            </w:r>
          </w:p>
        </w:tc>
      </w:tr>
      <w:tr>
        <w:trPr>
          <w:trHeight w:val="252" w:hRule="atLeast"/>
        </w:trPr>
        <w:tc>
          <w:tcPr>
            <w:tcW w:w="2211" w:type="dxa"/>
          </w:tcPr>
          <w:p>
            <w:pPr>
              <w:pStyle w:val="TableParagraph"/>
              <w:spacing w:line="232" w:lineRule="exact"/>
              <w:ind w:left="50"/>
              <w:rPr>
                <w:sz w:val="22"/>
              </w:rPr>
            </w:pPr>
            <w:r>
              <w:rPr>
                <w:spacing w:val="-2"/>
                <w:w w:val="90"/>
                <w:sz w:val="22"/>
              </w:rPr>
              <w:t>Entradas</w:t>
            </w:r>
          </w:p>
        </w:tc>
        <w:tc>
          <w:tcPr>
            <w:tcW w:w="2357" w:type="dxa"/>
          </w:tcPr>
          <w:p>
            <w:pPr>
              <w:pStyle w:val="TableParagraph"/>
              <w:spacing w:line="232" w:lineRule="exact"/>
              <w:ind w:right="253"/>
              <w:jc w:val="right"/>
              <w:rPr>
                <w:sz w:val="22"/>
              </w:rPr>
            </w:pPr>
            <w:r>
              <w:rPr>
                <w:spacing w:val="-4"/>
                <w:w w:val="90"/>
                <w:sz w:val="22"/>
              </w:rPr>
              <w:t>0,00</w:t>
            </w:r>
          </w:p>
        </w:tc>
        <w:tc>
          <w:tcPr>
            <w:tcW w:w="2414" w:type="dxa"/>
          </w:tcPr>
          <w:p>
            <w:pPr>
              <w:pStyle w:val="TableParagraph"/>
              <w:spacing w:line="232" w:lineRule="exact"/>
              <w:ind w:left="254"/>
              <w:rPr>
                <w:sz w:val="22"/>
              </w:rPr>
            </w:pPr>
            <w:r>
              <w:rPr>
                <w:spacing w:val="-2"/>
                <w:w w:val="90"/>
                <w:sz w:val="22"/>
              </w:rPr>
              <w:t>Entradas</w:t>
            </w:r>
          </w:p>
        </w:tc>
        <w:tc>
          <w:tcPr>
            <w:tcW w:w="2153" w:type="dxa"/>
          </w:tcPr>
          <w:p>
            <w:pPr>
              <w:pStyle w:val="TableParagraph"/>
              <w:spacing w:line="232" w:lineRule="exact"/>
              <w:ind w:right="50"/>
              <w:jc w:val="right"/>
              <w:rPr>
                <w:sz w:val="22"/>
              </w:rPr>
            </w:pPr>
            <w:r>
              <w:rPr>
                <w:spacing w:val="-2"/>
                <w:w w:val="90"/>
                <w:sz w:val="22"/>
              </w:rPr>
              <w:t>65.000,00</w:t>
            </w:r>
          </w:p>
        </w:tc>
      </w:tr>
      <w:tr>
        <w:trPr>
          <w:trHeight w:val="251" w:hRule="atLeast"/>
        </w:trPr>
        <w:tc>
          <w:tcPr>
            <w:tcW w:w="2211" w:type="dxa"/>
          </w:tcPr>
          <w:p>
            <w:pPr>
              <w:pStyle w:val="TableParagraph"/>
              <w:spacing w:line="232" w:lineRule="exact"/>
              <w:ind w:left="50"/>
              <w:rPr>
                <w:sz w:val="22"/>
              </w:rPr>
            </w:pPr>
            <w:r>
              <w:rPr>
                <w:spacing w:val="-2"/>
                <w:w w:val="90"/>
                <w:sz w:val="22"/>
              </w:rPr>
              <w:t>Salidas</w:t>
            </w:r>
          </w:p>
        </w:tc>
        <w:tc>
          <w:tcPr>
            <w:tcW w:w="2357" w:type="dxa"/>
          </w:tcPr>
          <w:p>
            <w:pPr>
              <w:pStyle w:val="TableParagraph"/>
              <w:spacing w:line="232" w:lineRule="exact"/>
              <w:ind w:right="253"/>
              <w:jc w:val="right"/>
              <w:rPr>
                <w:sz w:val="22"/>
              </w:rPr>
            </w:pPr>
            <w:r>
              <w:rPr>
                <w:spacing w:val="-4"/>
                <w:w w:val="90"/>
                <w:sz w:val="22"/>
              </w:rPr>
              <w:t>0,00</w:t>
            </w:r>
          </w:p>
        </w:tc>
        <w:tc>
          <w:tcPr>
            <w:tcW w:w="2414" w:type="dxa"/>
          </w:tcPr>
          <w:p>
            <w:pPr>
              <w:pStyle w:val="TableParagraph"/>
              <w:spacing w:line="232" w:lineRule="exact"/>
              <w:ind w:left="254"/>
              <w:rPr>
                <w:sz w:val="22"/>
              </w:rPr>
            </w:pPr>
            <w:r>
              <w:rPr>
                <w:spacing w:val="-2"/>
                <w:w w:val="90"/>
                <w:sz w:val="22"/>
              </w:rPr>
              <w:t>Salidas</w:t>
            </w:r>
          </w:p>
        </w:tc>
        <w:tc>
          <w:tcPr>
            <w:tcW w:w="2153" w:type="dxa"/>
          </w:tcPr>
          <w:p>
            <w:pPr>
              <w:pStyle w:val="TableParagraph"/>
              <w:spacing w:line="232" w:lineRule="exact"/>
              <w:ind w:right="50"/>
              <w:jc w:val="right"/>
              <w:rPr>
                <w:sz w:val="22"/>
              </w:rPr>
            </w:pPr>
            <w:r>
              <w:rPr>
                <w:spacing w:val="-4"/>
                <w:w w:val="90"/>
                <w:sz w:val="22"/>
              </w:rPr>
              <w:t>0,00</w:t>
            </w:r>
          </w:p>
        </w:tc>
      </w:tr>
      <w:tr>
        <w:trPr>
          <w:trHeight w:val="252" w:hRule="atLeast"/>
        </w:trPr>
        <w:tc>
          <w:tcPr>
            <w:tcW w:w="221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7" w:type="dxa"/>
          </w:tcPr>
          <w:p>
            <w:pPr>
              <w:pStyle w:val="TableParagraph"/>
              <w:spacing w:line="233" w:lineRule="exact"/>
              <w:ind w:right="253"/>
              <w:jc w:val="right"/>
              <w:rPr>
                <w:sz w:val="22"/>
              </w:rPr>
            </w:pPr>
            <w:r>
              <w:rPr>
                <w:spacing w:val="-2"/>
                <w:w w:val="90"/>
                <w:sz w:val="22"/>
              </w:rPr>
              <w:t>740.578,96</w:t>
            </w:r>
          </w:p>
        </w:tc>
        <w:tc>
          <w:tcPr>
            <w:tcW w:w="2414"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53" w:type="dxa"/>
          </w:tcPr>
          <w:p>
            <w:pPr>
              <w:pStyle w:val="TableParagraph"/>
              <w:spacing w:line="233" w:lineRule="exact"/>
              <w:ind w:right="50"/>
              <w:jc w:val="right"/>
              <w:rPr>
                <w:sz w:val="22"/>
              </w:rPr>
            </w:pPr>
            <w:r>
              <w:rPr>
                <w:spacing w:val="-2"/>
                <w:w w:val="90"/>
                <w:sz w:val="22"/>
              </w:rPr>
              <w:t>269.551,56</w:t>
            </w:r>
          </w:p>
        </w:tc>
      </w:tr>
    </w:tbl>
    <w:p>
      <w:pPr>
        <w:pStyle w:val="BodyText"/>
        <w:spacing w:before="101"/>
        <w:rPr>
          <w:rFonts w:ascii="Arial"/>
          <w:b/>
        </w:rPr>
      </w:pPr>
    </w:p>
    <w:p>
      <w:pPr>
        <w:spacing w:before="0" w:after="45"/>
        <w:ind w:left="140" w:right="0" w:firstLine="0"/>
        <w:jc w:val="left"/>
        <w:rPr>
          <w:rFonts w:ascii="Arial"/>
          <w:b/>
          <w:sz w:val="22"/>
        </w:rPr>
      </w:pPr>
      <w:r>
        <w:rPr>
          <w:rFonts w:ascii="Arial"/>
          <w:b/>
          <w:w w:val="80"/>
          <w:sz w:val="22"/>
        </w:rPr>
        <w:t>Derechos</w:t>
      </w:r>
      <w:r>
        <w:rPr>
          <w:rFonts w:ascii="Arial"/>
          <w:b/>
          <w:spacing w:val="-3"/>
          <w:sz w:val="22"/>
        </w:rPr>
        <w:t> </w:t>
      </w:r>
      <w:r>
        <w:rPr>
          <w:rFonts w:ascii="Arial"/>
          <w:b/>
          <w:w w:val="80"/>
          <w:sz w:val="22"/>
        </w:rPr>
        <w:t>de</w:t>
      </w:r>
      <w:r>
        <w:rPr>
          <w:rFonts w:ascii="Arial"/>
          <w:b/>
          <w:spacing w:val="-2"/>
          <w:sz w:val="22"/>
        </w:rPr>
        <w:t> </w:t>
      </w:r>
      <w:r>
        <w:rPr>
          <w:rFonts w:ascii="Arial"/>
          <w:b/>
          <w:spacing w:val="-2"/>
          <w:w w:val="80"/>
          <w:sz w:val="22"/>
        </w:rPr>
        <w:t>traspaso</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2081"/>
        <w:gridCol w:w="2690"/>
        <w:gridCol w:w="1877"/>
      </w:tblGrid>
      <w:tr>
        <w:trPr>
          <w:trHeight w:val="283" w:hRule="atLeast"/>
        </w:trPr>
        <w:tc>
          <w:tcPr>
            <w:tcW w:w="2487" w:type="dxa"/>
          </w:tcPr>
          <w:p>
            <w:pPr>
              <w:pStyle w:val="TableParagraph"/>
              <w:rPr>
                <w:rFonts w:ascii="Times New Roman"/>
                <w:sz w:val="20"/>
              </w:rPr>
            </w:pPr>
          </w:p>
        </w:tc>
        <w:tc>
          <w:tcPr>
            <w:tcW w:w="2081"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80"/>
                <w:sz w:val="22"/>
              </w:rPr>
              <w:t>(inmovilizado)</w:t>
            </w:r>
          </w:p>
        </w:tc>
        <w:tc>
          <w:tcPr>
            <w:tcW w:w="4567" w:type="dxa"/>
            <w:gridSpan w:val="2"/>
          </w:tcPr>
          <w:p>
            <w:pPr>
              <w:pStyle w:val="TableParagraph"/>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83" w:hRule="atLeast"/>
        </w:trPr>
        <w:tc>
          <w:tcPr>
            <w:tcW w:w="2487" w:type="dxa"/>
          </w:tcPr>
          <w:p>
            <w:pPr>
              <w:pStyle w:val="TableParagraph"/>
              <w:spacing w:line="232" w:lineRule="exact" w:before="30"/>
              <w:ind w:left="50"/>
              <w:rPr>
                <w:sz w:val="22"/>
              </w:rPr>
            </w:pPr>
            <w:r>
              <w:rPr>
                <w:w w:val="80"/>
                <w:sz w:val="22"/>
              </w:rPr>
              <w:t>Saldo</w:t>
            </w:r>
            <w:r>
              <w:rPr>
                <w:spacing w:val="-3"/>
                <w:sz w:val="22"/>
              </w:rPr>
              <w:t> </w:t>
            </w:r>
            <w:r>
              <w:rPr>
                <w:spacing w:val="-2"/>
                <w:w w:val="90"/>
                <w:sz w:val="22"/>
              </w:rPr>
              <w:t>inicial</w:t>
            </w:r>
          </w:p>
        </w:tc>
        <w:tc>
          <w:tcPr>
            <w:tcW w:w="2081" w:type="dxa"/>
          </w:tcPr>
          <w:p>
            <w:pPr>
              <w:pStyle w:val="TableParagraph"/>
              <w:spacing w:line="232" w:lineRule="exact" w:before="30"/>
              <w:ind w:right="253"/>
              <w:jc w:val="right"/>
              <w:rPr>
                <w:sz w:val="22"/>
              </w:rPr>
            </w:pPr>
            <w:r>
              <w:rPr>
                <w:spacing w:val="-4"/>
                <w:w w:val="90"/>
                <w:sz w:val="22"/>
              </w:rPr>
              <w:t>0,00</w:t>
            </w:r>
          </w:p>
        </w:tc>
        <w:tc>
          <w:tcPr>
            <w:tcW w:w="2690" w:type="dxa"/>
          </w:tcPr>
          <w:p>
            <w:pPr>
              <w:pStyle w:val="TableParagraph"/>
              <w:spacing w:line="232" w:lineRule="exact" w:before="30"/>
              <w:ind w:left="254"/>
              <w:rPr>
                <w:sz w:val="22"/>
              </w:rPr>
            </w:pPr>
            <w:r>
              <w:rPr>
                <w:w w:val="80"/>
                <w:sz w:val="22"/>
              </w:rPr>
              <w:t>Saldo</w:t>
            </w:r>
            <w:r>
              <w:rPr>
                <w:spacing w:val="-3"/>
                <w:sz w:val="22"/>
              </w:rPr>
              <w:t> </w:t>
            </w:r>
            <w:r>
              <w:rPr>
                <w:spacing w:val="-2"/>
                <w:w w:val="90"/>
                <w:sz w:val="22"/>
              </w:rPr>
              <w:t>inicial</w:t>
            </w:r>
          </w:p>
        </w:tc>
        <w:tc>
          <w:tcPr>
            <w:tcW w:w="1877" w:type="dxa"/>
          </w:tcPr>
          <w:p>
            <w:pPr>
              <w:pStyle w:val="TableParagraph"/>
              <w:spacing w:line="232" w:lineRule="exact" w:before="30"/>
              <w:ind w:right="50"/>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Entradas</w:t>
            </w:r>
          </w:p>
        </w:tc>
        <w:tc>
          <w:tcPr>
            <w:tcW w:w="2081" w:type="dxa"/>
          </w:tcPr>
          <w:p>
            <w:pPr>
              <w:pStyle w:val="TableParagraph"/>
              <w:spacing w:line="232" w:lineRule="exact"/>
              <w:ind w:right="253"/>
              <w:jc w:val="right"/>
              <w:rPr>
                <w:sz w:val="22"/>
              </w:rPr>
            </w:pPr>
            <w:r>
              <w:rPr>
                <w:spacing w:val="-4"/>
                <w:w w:val="90"/>
                <w:sz w:val="22"/>
              </w:rPr>
              <w:t>0,00</w:t>
            </w:r>
          </w:p>
        </w:tc>
        <w:tc>
          <w:tcPr>
            <w:tcW w:w="2690" w:type="dxa"/>
          </w:tcPr>
          <w:p>
            <w:pPr>
              <w:pStyle w:val="TableParagraph"/>
              <w:spacing w:line="232" w:lineRule="exact"/>
              <w:ind w:left="254"/>
              <w:rPr>
                <w:sz w:val="22"/>
              </w:rPr>
            </w:pPr>
            <w:r>
              <w:rPr>
                <w:spacing w:val="-2"/>
                <w:w w:val="90"/>
                <w:sz w:val="22"/>
              </w:rPr>
              <w:t>Entradas</w:t>
            </w:r>
          </w:p>
        </w:tc>
        <w:tc>
          <w:tcPr>
            <w:tcW w:w="1877" w:type="dxa"/>
          </w:tcPr>
          <w:p>
            <w:pPr>
              <w:pStyle w:val="TableParagraph"/>
              <w:spacing w:line="232" w:lineRule="exact"/>
              <w:ind w:right="50"/>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Salidas</w:t>
            </w:r>
          </w:p>
        </w:tc>
        <w:tc>
          <w:tcPr>
            <w:tcW w:w="2081" w:type="dxa"/>
          </w:tcPr>
          <w:p>
            <w:pPr>
              <w:pStyle w:val="TableParagraph"/>
              <w:spacing w:line="232" w:lineRule="exact"/>
              <w:ind w:right="253"/>
              <w:jc w:val="right"/>
              <w:rPr>
                <w:sz w:val="22"/>
              </w:rPr>
            </w:pPr>
            <w:r>
              <w:rPr>
                <w:spacing w:val="-4"/>
                <w:w w:val="90"/>
                <w:sz w:val="22"/>
              </w:rPr>
              <w:t>0,00</w:t>
            </w:r>
          </w:p>
        </w:tc>
        <w:tc>
          <w:tcPr>
            <w:tcW w:w="2690" w:type="dxa"/>
          </w:tcPr>
          <w:p>
            <w:pPr>
              <w:pStyle w:val="TableParagraph"/>
              <w:spacing w:line="232" w:lineRule="exact"/>
              <w:ind w:left="254"/>
              <w:rPr>
                <w:sz w:val="22"/>
              </w:rPr>
            </w:pPr>
            <w:r>
              <w:rPr>
                <w:spacing w:val="-2"/>
                <w:w w:val="90"/>
                <w:sz w:val="22"/>
              </w:rPr>
              <w:t>Salidas</w:t>
            </w:r>
          </w:p>
        </w:tc>
        <w:tc>
          <w:tcPr>
            <w:tcW w:w="1877" w:type="dxa"/>
          </w:tcPr>
          <w:p>
            <w:pPr>
              <w:pStyle w:val="TableParagraph"/>
              <w:spacing w:line="232" w:lineRule="exact"/>
              <w:ind w:right="50"/>
              <w:jc w:val="right"/>
              <w:rPr>
                <w:sz w:val="22"/>
              </w:rPr>
            </w:pPr>
            <w:r>
              <w:rPr>
                <w:spacing w:val="-4"/>
                <w:w w:val="90"/>
                <w:sz w:val="22"/>
              </w:rPr>
              <w:t>0,00</w:t>
            </w:r>
          </w:p>
        </w:tc>
      </w:tr>
      <w:tr>
        <w:trPr>
          <w:trHeight w:val="252" w:hRule="atLeast"/>
        </w:trPr>
        <w:tc>
          <w:tcPr>
            <w:tcW w:w="2487"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877" w:type="dxa"/>
          </w:tcPr>
          <w:p>
            <w:pPr>
              <w:pStyle w:val="TableParagraph"/>
              <w:spacing w:line="233" w:lineRule="exact"/>
              <w:ind w:right="50"/>
              <w:jc w:val="right"/>
              <w:rPr>
                <w:sz w:val="22"/>
              </w:rPr>
            </w:pPr>
            <w:r>
              <w:rPr>
                <w:spacing w:val="-4"/>
                <w:w w:val="90"/>
                <w:sz w:val="22"/>
              </w:rPr>
              <w:t>0,00</w:t>
            </w:r>
          </w:p>
        </w:tc>
      </w:tr>
    </w:tbl>
    <w:p>
      <w:pPr>
        <w:pStyle w:val="BodyText"/>
        <w:spacing w:before="80"/>
        <w:rPr>
          <w:rFonts w:ascii="Arial"/>
          <w:b/>
        </w:rPr>
      </w:pPr>
    </w:p>
    <w:p>
      <w:pPr>
        <w:spacing w:before="1" w:after="44"/>
        <w:ind w:left="140" w:right="0" w:firstLine="0"/>
        <w:jc w:val="left"/>
        <w:rPr>
          <w:rFonts w:ascii="Arial" w:hAnsi="Arial"/>
          <w:b/>
          <w:sz w:val="22"/>
        </w:rPr>
      </w:pPr>
      <w:r>
        <w:rPr>
          <w:rFonts w:ascii="Arial" w:hAnsi="Arial"/>
          <w:b/>
          <w:w w:val="80"/>
          <w:sz w:val="22"/>
        </w:rPr>
        <w:t>Aplicaciones</w:t>
      </w:r>
      <w:r>
        <w:rPr>
          <w:rFonts w:ascii="Arial" w:hAnsi="Arial"/>
          <w:b/>
          <w:spacing w:val="4"/>
          <w:sz w:val="22"/>
        </w:rPr>
        <w:t> </w:t>
      </w:r>
      <w:r>
        <w:rPr>
          <w:rFonts w:ascii="Arial" w:hAnsi="Arial"/>
          <w:b/>
          <w:spacing w:val="-2"/>
          <w:w w:val="90"/>
          <w:sz w:val="22"/>
        </w:rPr>
        <w:t>informáticas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1"/>
        <w:gridCol w:w="2307"/>
        <w:gridCol w:w="2515"/>
        <w:gridCol w:w="2053"/>
      </w:tblGrid>
      <w:tr>
        <w:trPr>
          <w:trHeight w:val="282" w:hRule="atLeast"/>
        </w:trPr>
        <w:tc>
          <w:tcPr>
            <w:tcW w:w="2261" w:type="dxa"/>
          </w:tcPr>
          <w:p>
            <w:pPr>
              <w:pStyle w:val="TableParagraph"/>
              <w:rPr>
                <w:rFonts w:ascii="Times New Roman"/>
                <w:sz w:val="20"/>
              </w:rPr>
            </w:pPr>
          </w:p>
        </w:tc>
        <w:tc>
          <w:tcPr>
            <w:tcW w:w="2307"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4568" w:type="dxa"/>
            <w:gridSpan w:val="2"/>
          </w:tcPr>
          <w:p>
            <w:pPr>
              <w:pStyle w:val="TableParagraph"/>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82" w:hRule="atLeast"/>
        </w:trPr>
        <w:tc>
          <w:tcPr>
            <w:tcW w:w="2261" w:type="dxa"/>
          </w:tcPr>
          <w:p>
            <w:pPr>
              <w:pStyle w:val="TableParagraph"/>
              <w:spacing w:line="232" w:lineRule="exact" w:before="29"/>
              <w:ind w:left="50"/>
              <w:rPr>
                <w:sz w:val="22"/>
              </w:rPr>
            </w:pPr>
            <w:r>
              <w:rPr>
                <w:w w:val="80"/>
                <w:sz w:val="22"/>
              </w:rPr>
              <w:t>Saldo</w:t>
            </w:r>
            <w:r>
              <w:rPr>
                <w:spacing w:val="-3"/>
                <w:sz w:val="22"/>
              </w:rPr>
              <w:t> </w:t>
            </w:r>
            <w:r>
              <w:rPr>
                <w:spacing w:val="-2"/>
                <w:w w:val="90"/>
                <w:sz w:val="22"/>
              </w:rPr>
              <w:t>inicial</w:t>
            </w:r>
          </w:p>
        </w:tc>
        <w:tc>
          <w:tcPr>
            <w:tcW w:w="2307" w:type="dxa"/>
          </w:tcPr>
          <w:p>
            <w:pPr>
              <w:pStyle w:val="TableParagraph"/>
              <w:spacing w:line="232" w:lineRule="exact" w:before="29"/>
              <w:ind w:right="253"/>
              <w:jc w:val="right"/>
              <w:rPr>
                <w:sz w:val="22"/>
              </w:rPr>
            </w:pPr>
            <w:r>
              <w:rPr>
                <w:spacing w:val="-2"/>
                <w:w w:val="90"/>
                <w:sz w:val="22"/>
              </w:rPr>
              <w:t>10.580,33</w:t>
            </w:r>
          </w:p>
        </w:tc>
        <w:tc>
          <w:tcPr>
            <w:tcW w:w="2515" w:type="dxa"/>
          </w:tcPr>
          <w:p>
            <w:pPr>
              <w:pStyle w:val="TableParagraph"/>
              <w:spacing w:line="232" w:lineRule="exact" w:before="29"/>
              <w:ind w:left="254"/>
              <w:rPr>
                <w:sz w:val="22"/>
              </w:rPr>
            </w:pPr>
            <w:r>
              <w:rPr>
                <w:w w:val="80"/>
                <w:sz w:val="22"/>
              </w:rPr>
              <w:t>Saldo</w:t>
            </w:r>
            <w:r>
              <w:rPr>
                <w:spacing w:val="-3"/>
                <w:sz w:val="22"/>
              </w:rPr>
              <w:t> </w:t>
            </w:r>
            <w:r>
              <w:rPr>
                <w:spacing w:val="-2"/>
                <w:w w:val="90"/>
                <w:sz w:val="22"/>
              </w:rPr>
              <w:t>inicial</w:t>
            </w:r>
          </w:p>
        </w:tc>
        <w:tc>
          <w:tcPr>
            <w:tcW w:w="2053" w:type="dxa"/>
          </w:tcPr>
          <w:p>
            <w:pPr>
              <w:pStyle w:val="TableParagraph"/>
              <w:spacing w:line="232" w:lineRule="exact" w:before="29"/>
              <w:ind w:right="51"/>
              <w:jc w:val="right"/>
              <w:rPr>
                <w:sz w:val="22"/>
              </w:rPr>
            </w:pPr>
            <w:r>
              <w:rPr>
                <w:spacing w:val="-2"/>
                <w:w w:val="90"/>
                <w:sz w:val="22"/>
              </w:rPr>
              <w:t>4.033,95</w:t>
            </w:r>
          </w:p>
        </w:tc>
      </w:tr>
      <w:tr>
        <w:trPr>
          <w:trHeight w:val="251" w:hRule="atLeast"/>
        </w:trPr>
        <w:tc>
          <w:tcPr>
            <w:tcW w:w="2261" w:type="dxa"/>
          </w:tcPr>
          <w:p>
            <w:pPr>
              <w:pStyle w:val="TableParagraph"/>
              <w:spacing w:line="232" w:lineRule="exact"/>
              <w:ind w:left="50"/>
              <w:rPr>
                <w:sz w:val="22"/>
              </w:rPr>
            </w:pPr>
            <w:r>
              <w:rPr>
                <w:spacing w:val="-2"/>
                <w:w w:val="90"/>
                <w:sz w:val="22"/>
              </w:rPr>
              <w:t>Entradas</w:t>
            </w:r>
          </w:p>
        </w:tc>
        <w:tc>
          <w:tcPr>
            <w:tcW w:w="2307" w:type="dxa"/>
          </w:tcPr>
          <w:p>
            <w:pPr>
              <w:pStyle w:val="TableParagraph"/>
              <w:spacing w:line="232" w:lineRule="exact"/>
              <w:ind w:right="253"/>
              <w:jc w:val="right"/>
              <w:rPr>
                <w:sz w:val="22"/>
              </w:rPr>
            </w:pPr>
            <w:r>
              <w:rPr>
                <w:spacing w:val="-4"/>
                <w:w w:val="90"/>
                <w:sz w:val="22"/>
              </w:rPr>
              <w:t>0,00</w:t>
            </w:r>
          </w:p>
        </w:tc>
        <w:tc>
          <w:tcPr>
            <w:tcW w:w="2515" w:type="dxa"/>
          </w:tcPr>
          <w:p>
            <w:pPr>
              <w:pStyle w:val="TableParagraph"/>
              <w:spacing w:line="232" w:lineRule="exact"/>
              <w:ind w:left="254"/>
              <w:rPr>
                <w:sz w:val="22"/>
              </w:rPr>
            </w:pPr>
            <w:r>
              <w:rPr>
                <w:spacing w:val="-2"/>
                <w:w w:val="90"/>
                <w:sz w:val="22"/>
              </w:rPr>
              <w:t>Entradas</w:t>
            </w:r>
          </w:p>
        </w:tc>
        <w:tc>
          <w:tcPr>
            <w:tcW w:w="2053" w:type="dxa"/>
          </w:tcPr>
          <w:p>
            <w:pPr>
              <w:pStyle w:val="TableParagraph"/>
              <w:spacing w:line="232" w:lineRule="exact"/>
              <w:ind w:right="51"/>
              <w:jc w:val="right"/>
              <w:rPr>
                <w:sz w:val="22"/>
              </w:rPr>
            </w:pPr>
            <w:r>
              <w:rPr>
                <w:spacing w:val="-2"/>
                <w:w w:val="90"/>
                <w:sz w:val="22"/>
              </w:rPr>
              <w:t>3491,51</w:t>
            </w:r>
          </w:p>
        </w:tc>
      </w:tr>
      <w:tr>
        <w:trPr>
          <w:trHeight w:val="253" w:hRule="atLeast"/>
        </w:trPr>
        <w:tc>
          <w:tcPr>
            <w:tcW w:w="2261" w:type="dxa"/>
          </w:tcPr>
          <w:p>
            <w:pPr>
              <w:pStyle w:val="TableParagraph"/>
              <w:spacing w:line="233" w:lineRule="exact"/>
              <w:ind w:left="50"/>
              <w:rPr>
                <w:sz w:val="22"/>
              </w:rPr>
            </w:pPr>
            <w:r>
              <w:rPr>
                <w:spacing w:val="-2"/>
                <w:w w:val="90"/>
                <w:sz w:val="22"/>
              </w:rPr>
              <w:t>Salidas</w:t>
            </w:r>
          </w:p>
        </w:tc>
        <w:tc>
          <w:tcPr>
            <w:tcW w:w="2307" w:type="dxa"/>
          </w:tcPr>
          <w:p>
            <w:pPr>
              <w:pStyle w:val="TableParagraph"/>
              <w:spacing w:line="233" w:lineRule="exact"/>
              <w:ind w:right="253"/>
              <w:jc w:val="right"/>
              <w:rPr>
                <w:sz w:val="22"/>
              </w:rPr>
            </w:pPr>
            <w:r>
              <w:rPr>
                <w:spacing w:val="-4"/>
                <w:w w:val="90"/>
                <w:sz w:val="22"/>
              </w:rPr>
              <w:t>0,00</w:t>
            </w:r>
          </w:p>
        </w:tc>
        <w:tc>
          <w:tcPr>
            <w:tcW w:w="2515" w:type="dxa"/>
          </w:tcPr>
          <w:p>
            <w:pPr>
              <w:pStyle w:val="TableParagraph"/>
              <w:spacing w:line="233" w:lineRule="exact"/>
              <w:ind w:left="254"/>
              <w:rPr>
                <w:sz w:val="22"/>
              </w:rPr>
            </w:pPr>
            <w:r>
              <w:rPr>
                <w:spacing w:val="-2"/>
                <w:w w:val="90"/>
                <w:sz w:val="22"/>
              </w:rPr>
              <w:t>Salidas</w:t>
            </w:r>
          </w:p>
        </w:tc>
        <w:tc>
          <w:tcPr>
            <w:tcW w:w="2053" w:type="dxa"/>
          </w:tcPr>
          <w:p>
            <w:pPr>
              <w:pStyle w:val="TableParagraph"/>
              <w:spacing w:line="233" w:lineRule="exact"/>
              <w:ind w:right="51"/>
              <w:jc w:val="right"/>
              <w:rPr>
                <w:sz w:val="22"/>
              </w:rPr>
            </w:pPr>
            <w:r>
              <w:rPr>
                <w:spacing w:val="-4"/>
                <w:w w:val="90"/>
                <w:sz w:val="22"/>
              </w:rPr>
              <w:t>0,00</w:t>
            </w:r>
          </w:p>
        </w:tc>
      </w:tr>
      <w:tr>
        <w:trPr>
          <w:trHeight w:val="253" w:hRule="atLeast"/>
        </w:trPr>
        <w:tc>
          <w:tcPr>
            <w:tcW w:w="226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07" w:type="dxa"/>
          </w:tcPr>
          <w:p>
            <w:pPr>
              <w:pStyle w:val="TableParagraph"/>
              <w:spacing w:line="233" w:lineRule="exact"/>
              <w:ind w:right="253"/>
              <w:jc w:val="right"/>
              <w:rPr>
                <w:sz w:val="22"/>
              </w:rPr>
            </w:pPr>
            <w:r>
              <w:rPr>
                <w:spacing w:val="-2"/>
                <w:w w:val="90"/>
                <w:sz w:val="22"/>
              </w:rPr>
              <w:t>10.580,33</w:t>
            </w:r>
          </w:p>
        </w:tc>
        <w:tc>
          <w:tcPr>
            <w:tcW w:w="2515"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053" w:type="dxa"/>
          </w:tcPr>
          <w:p>
            <w:pPr>
              <w:pStyle w:val="TableParagraph"/>
              <w:spacing w:line="233" w:lineRule="exact"/>
              <w:ind w:right="51"/>
              <w:jc w:val="right"/>
              <w:rPr>
                <w:sz w:val="22"/>
              </w:rPr>
            </w:pPr>
            <w:r>
              <w:rPr>
                <w:spacing w:val="-2"/>
                <w:w w:val="90"/>
                <w:sz w:val="22"/>
              </w:rPr>
              <w:t>7.525,46</w:t>
            </w:r>
          </w:p>
        </w:tc>
      </w:tr>
    </w:tbl>
    <w:p>
      <w:pPr>
        <w:pStyle w:val="BodyText"/>
        <w:spacing w:before="101"/>
        <w:rPr>
          <w:rFonts w:ascii="Arial"/>
          <w:b/>
        </w:rPr>
      </w:pPr>
    </w:p>
    <w:p>
      <w:pPr>
        <w:spacing w:before="1" w:after="44"/>
        <w:ind w:left="140" w:right="0" w:firstLine="0"/>
        <w:jc w:val="left"/>
        <w:rPr>
          <w:rFonts w:ascii="Arial"/>
          <w:b/>
          <w:sz w:val="22"/>
        </w:rPr>
      </w:pPr>
      <w:r>
        <w:rPr>
          <w:rFonts w:ascii="Arial"/>
          <w:b/>
          <w:w w:val="80"/>
          <w:sz w:val="22"/>
        </w:rPr>
        <w:t>Anticipos</w:t>
      </w:r>
      <w:r>
        <w:rPr>
          <w:rFonts w:ascii="Arial"/>
          <w:b/>
          <w:spacing w:val="4"/>
          <w:sz w:val="22"/>
        </w:rPr>
        <w:t> </w:t>
      </w:r>
      <w:r>
        <w:rPr>
          <w:rFonts w:ascii="Arial"/>
          <w:b/>
          <w:w w:val="80"/>
          <w:sz w:val="22"/>
        </w:rPr>
        <w:t>para</w:t>
      </w:r>
      <w:r>
        <w:rPr>
          <w:rFonts w:ascii="Arial"/>
          <w:b/>
          <w:spacing w:val="4"/>
          <w:sz w:val="22"/>
        </w:rPr>
        <w:t> </w:t>
      </w:r>
      <w:r>
        <w:rPr>
          <w:rFonts w:ascii="Arial"/>
          <w:b/>
          <w:w w:val="80"/>
          <w:sz w:val="22"/>
        </w:rPr>
        <w:t>inmovilizaciones</w:t>
      </w:r>
      <w:r>
        <w:rPr>
          <w:rFonts w:ascii="Arial"/>
          <w:b/>
          <w:spacing w:val="4"/>
          <w:sz w:val="22"/>
        </w:rPr>
        <w:t> </w:t>
      </w:r>
      <w:r>
        <w:rPr>
          <w:rFonts w:ascii="Arial"/>
          <w:b/>
          <w:spacing w:val="-2"/>
          <w:w w:val="80"/>
          <w:sz w:val="22"/>
        </w:rPr>
        <w:t>intangibles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1877"/>
      </w:tblGrid>
      <w:tr>
        <w:trPr>
          <w:trHeight w:val="282" w:hRule="atLeast"/>
        </w:trPr>
        <w:tc>
          <w:tcPr>
            <w:tcW w:w="2487" w:type="dxa"/>
          </w:tcPr>
          <w:p>
            <w:pPr>
              <w:pStyle w:val="TableParagraph"/>
              <w:rPr>
                <w:rFonts w:ascii="Times New Roman"/>
                <w:sz w:val="20"/>
              </w:rPr>
            </w:pPr>
          </w:p>
        </w:tc>
        <w:tc>
          <w:tcPr>
            <w:tcW w:w="1877" w:type="dxa"/>
          </w:tcPr>
          <w:p>
            <w:pPr>
              <w:pStyle w:val="TableParagraph"/>
              <w:ind w:left="9"/>
              <w:rPr>
                <w:rFonts w:ascii="Arial"/>
                <w:b/>
                <w:sz w:val="22"/>
              </w:rPr>
            </w:pPr>
            <w:r>
              <w:rPr>
                <w:rFonts w:ascii="Arial"/>
                <w:b/>
                <w:w w:val="80"/>
                <w:sz w:val="22"/>
              </w:rPr>
              <w:t>Activo</w:t>
            </w:r>
            <w:r>
              <w:rPr>
                <w:rFonts w:ascii="Arial"/>
                <w:b/>
                <w:sz w:val="22"/>
              </w:rPr>
              <w:t> </w:t>
            </w:r>
            <w:r>
              <w:rPr>
                <w:rFonts w:ascii="Arial"/>
                <w:b/>
                <w:spacing w:val="-2"/>
                <w:w w:val="85"/>
                <w:sz w:val="22"/>
              </w:rPr>
              <w:t>(inmovilizado)</w:t>
            </w:r>
          </w:p>
        </w:tc>
      </w:tr>
      <w:tr>
        <w:trPr>
          <w:trHeight w:val="1038" w:hRule="atLeast"/>
        </w:trPr>
        <w:tc>
          <w:tcPr>
            <w:tcW w:w="2487" w:type="dxa"/>
          </w:tcPr>
          <w:p>
            <w:pPr>
              <w:pStyle w:val="TableParagraph"/>
              <w:spacing w:line="252" w:lineRule="exact" w:before="10"/>
              <w:ind w:left="50" w:right="1315"/>
              <w:rPr>
                <w:sz w:val="22"/>
              </w:rPr>
            </w:pPr>
            <w:r>
              <w:rPr>
                <w:w w:val="80"/>
                <w:sz w:val="22"/>
              </w:rPr>
              <w:t>Saldo</w:t>
            </w:r>
            <w:r>
              <w:rPr>
                <w:spacing w:val="-4"/>
                <w:w w:val="80"/>
                <w:sz w:val="22"/>
              </w:rPr>
              <w:t> </w:t>
            </w:r>
            <w:r>
              <w:rPr>
                <w:w w:val="80"/>
                <w:sz w:val="22"/>
              </w:rPr>
              <w:t>inicial </w:t>
            </w:r>
            <w:r>
              <w:rPr>
                <w:spacing w:val="-2"/>
                <w:w w:val="90"/>
                <w:sz w:val="22"/>
              </w:rPr>
              <w:t>Entradas Salidas </w:t>
            </w:r>
            <w:r>
              <w:rPr>
                <w:w w:val="90"/>
                <w:sz w:val="22"/>
              </w:rPr>
              <w:t>Saldo final</w:t>
            </w:r>
          </w:p>
        </w:tc>
        <w:tc>
          <w:tcPr>
            <w:tcW w:w="1877" w:type="dxa"/>
          </w:tcPr>
          <w:p>
            <w:pPr>
              <w:pStyle w:val="TableParagraph"/>
              <w:spacing w:line="252" w:lineRule="exact" w:before="29"/>
              <w:ind w:right="49"/>
              <w:jc w:val="right"/>
              <w:rPr>
                <w:sz w:val="22"/>
              </w:rPr>
            </w:pPr>
            <w:r>
              <w:rPr>
                <w:spacing w:val="-4"/>
                <w:w w:val="90"/>
                <w:sz w:val="22"/>
              </w:rPr>
              <w:t>0,00</w:t>
            </w:r>
          </w:p>
          <w:p>
            <w:pPr>
              <w:pStyle w:val="TableParagraph"/>
              <w:spacing w:line="252" w:lineRule="exact"/>
              <w:ind w:right="49"/>
              <w:jc w:val="right"/>
              <w:rPr>
                <w:sz w:val="22"/>
              </w:rPr>
            </w:pPr>
            <w:r>
              <w:rPr>
                <w:spacing w:val="-4"/>
                <w:w w:val="90"/>
                <w:sz w:val="22"/>
              </w:rPr>
              <w:t>0,00</w:t>
            </w:r>
          </w:p>
          <w:p>
            <w:pPr>
              <w:pStyle w:val="TableParagraph"/>
              <w:spacing w:line="252" w:lineRule="exact"/>
              <w:ind w:right="49"/>
              <w:jc w:val="right"/>
              <w:rPr>
                <w:sz w:val="22"/>
              </w:rPr>
            </w:pPr>
            <w:r>
              <w:rPr>
                <w:spacing w:val="-4"/>
                <w:w w:val="90"/>
                <w:sz w:val="22"/>
              </w:rPr>
              <w:t>0,00</w:t>
            </w:r>
          </w:p>
          <w:p>
            <w:pPr>
              <w:pStyle w:val="TableParagraph"/>
              <w:spacing w:line="233" w:lineRule="exact"/>
              <w:ind w:right="49"/>
              <w:jc w:val="right"/>
              <w:rPr>
                <w:sz w:val="22"/>
              </w:rPr>
            </w:pPr>
            <w:r>
              <w:rPr>
                <w:spacing w:val="-4"/>
                <w:w w:val="90"/>
                <w:sz w:val="22"/>
              </w:rPr>
              <w:t>0,00</w:t>
            </w:r>
          </w:p>
        </w:tc>
      </w:tr>
    </w:tbl>
    <w:p>
      <w:pPr>
        <w:pStyle w:val="BodyText"/>
        <w:spacing w:before="100"/>
        <w:rPr>
          <w:rFonts w:ascii="Arial"/>
          <w:b/>
        </w:rPr>
      </w:pPr>
    </w:p>
    <w:p>
      <w:pPr>
        <w:spacing w:before="0" w:after="44"/>
        <w:ind w:left="140" w:right="0" w:firstLine="0"/>
        <w:jc w:val="left"/>
        <w:rPr>
          <w:rFonts w:ascii="Arial"/>
          <w:b/>
          <w:sz w:val="22"/>
        </w:rPr>
      </w:pPr>
      <w:r>
        <w:rPr>
          <w:rFonts w:ascii="Arial"/>
          <w:b/>
          <w:w w:val="80"/>
          <w:sz w:val="22"/>
        </w:rPr>
        <w:t>Terrenos</w:t>
      </w:r>
      <w:r>
        <w:rPr>
          <w:rFonts w:ascii="Arial"/>
          <w:b/>
          <w:spacing w:val="-4"/>
          <w:sz w:val="22"/>
        </w:rPr>
        <w:t> </w:t>
      </w:r>
      <w:r>
        <w:rPr>
          <w:rFonts w:ascii="Arial"/>
          <w:b/>
          <w:w w:val="80"/>
          <w:sz w:val="22"/>
        </w:rPr>
        <w:t>y</w:t>
      </w:r>
      <w:r>
        <w:rPr>
          <w:rFonts w:ascii="Arial"/>
          <w:b/>
          <w:spacing w:val="-3"/>
          <w:sz w:val="22"/>
        </w:rPr>
        <w:t> </w:t>
      </w:r>
      <w:r>
        <w:rPr>
          <w:rFonts w:ascii="Arial"/>
          <w:b/>
          <w:w w:val="80"/>
          <w:sz w:val="22"/>
        </w:rPr>
        <w:t>bienes</w:t>
      </w:r>
      <w:r>
        <w:rPr>
          <w:rFonts w:ascii="Arial"/>
          <w:b/>
          <w:spacing w:val="-3"/>
          <w:sz w:val="22"/>
        </w:rPr>
        <w:t> </w:t>
      </w:r>
      <w:r>
        <w:rPr>
          <w:rFonts w:ascii="Arial"/>
          <w:b/>
          <w:spacing w:val="-2"/>
          <w:w w:val="80"/>
          <w:sz w:val="22"/>
        </w:rPr>
        <w:t>naturales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1"/>
        <w:gridCol w:w="2102"/>
      </w:tblGrid>
      <w:tr>
        <w:trPr>
          <w:trHeight w:val="284" w:hRule="atLeast"/>
        </w:trPr>
        <w:tc>
          <w:tcPr>
            <w:tcW w:w="2261" w:type="dxa"/>
          </w:tcPr>
          <w:p>
            <w:pPr>
              <w:pStyle w:val="TableParagraph"/>
              <w:rPr>
                <w:rFonts w:ascii="Times New Roman"/>
                <w:sz w:val="20"/>
              </w:rPr>
            </w:pPr>
          </w:p>
        </w:tc>
        <w:tc>
          <w:tcPr>
            <w:tcW w:w="2102" w:type="dxa"/>
          </w:tcPr>
          <w:p>
            <w:pPr>
              <w:pStyle w:val="TableParagraph"/>
              <w:ind w:left="235"/>
              <w:rPr>
                <w:rFonts w:ascii="Arial"/>
                <w:b/>
                <w:sz w:val="22"/>
              </w:rPr>
            </w:pPr>
            <w:r>
              <w:rPr>
                <w:rFonts w:ascii="Arial"/>
                <w:b/>
                <w:w w:val="80"/>
                <w:sz w:val="22"/>
              </w:rPr>
              <w:t>Activo</w:t>
            </w:r>
            <w:r>
              <w:rPr>
                <w:rFonts w:ascii="Arial"/>
                <w:b/>
                <w:sz w:val="22"/>
              </w:rPr>
              <w:t> </w:t>
            </w:r>
            <w:r>
              <w:rPr>
                <w:rFonts w:ascii="Arial"/>
                <w:b/>
                <w:spacing w:val="-2"/>
                <w:w w:val="85"/>
                <w:sz w:val="22"/>
              </w:rPr>
              <w:t>(inmovilizado)</w:t>
            </w:r>
          </w:p>
        </w:tc>
      </w:tr>
      <w:tr>
        <w:trPr>
          <w:trHeight w:val="1040" w:hRule="atLeast"/>
        </w:trPr>
        <w:tc>
          <w:tcPr>
            <w:tcW w:w="2261" w:type="dxa"/>
          </w:tcPr>
          <w:p>
            <w:pPr>
              <w:pStyle w:val="TableParagraph"/>
              <w:spacing w:line="252" w:lineRule="exact" w:before="12"/>
              <w:ind w:left="50" w:right="1089"/>
              <w:rPr>
                <w:sz w:val="22"/>
              </w:rPr>
            </w:pPr>
            <w:r>
              <w:rPr>
                <w:w w:val="80"/>
                <w:sz w:val="22"/>
              </w:rPr>
              <w:t>Saldo</w:t>
            </w:r>
            <w:r>
              <w:rPr>
                <w:spacing w:val="-4"/>
                <w:w w:val="80"/>
                <w:sz w:val="22"/>
              </w:rPr>
              <w:t> </w:t>
            </w:r>
            <w:r>
              <w:rPr>
                <w:w w:val="80"/>
                <w:sz w:val="22"/>
              </w:rPr>
              <w:t>inicial </w:t>
            </w:r>
            <w:r>
              <w:rPr>
                <w:spacing w:val="-2"/>
                <w:w w:val="90"/>
                <w:sz w:val="22"/>
              </w:rPr>
              <w:t>Entradas Salidas </w:t>
            </w:r>
            <w:r>
              <w:rPr>
                <w:w w:val="90"/>
                <w:sz w:val="22"/>
              </w:rPr>
              <w:t>Saldo final</w:t>
            </w:r>
          </w:p>
        </w:tc>
        <w:tc>
          <w:tcPr>
            <w:tcW w:w="2102" w:type="dxa"/>
          </w:tcPr>
          <w:p>
            <w:pPr>
              <w:pStyle w:val="TableParagraph"/>
              <w:spacing w:line="252" w:lineRule="exact" w:before="31"/>
              <w:ind w:right="48"/>
              <w:jc w:val="right"/>
              <w:rPr>
                <w:sz w:val="22"/>
              </w:rPr>
            </w:pPr>
            <w:r>
              <w:rPr>
                <w:spacing w:val="-2"/>
                <w:w w:val="90"/>
                <w:sz w:val="22"/>
              </w:rPr>
              <w:t>61.495,63</w:t>
            </w:r>
          </w:p>
          <w:p>
            <w:pPr>
              <w:pStyle w:val="TableParagraph"/>
              <w:spacing w:line="252" w:lineRule="exact"/>
              <w:ind w:right="48"/>
              <w:jc w:val="right"/>
              <w:rPr>
                <w:sz w:val="22"/>
              </w:rPr>
            </w:pPr>
            <w:r>
              <w:rPr>
                <w:spacing w:val="-4"/>
                <w:w w:val="90"/>
                <w:sz w:val="22"/>
              </w:rPr>
              <w:t>0,00</w:t>
            </w:r>
          </w:p>
          <w:p>
            <w:pPr>
              <w:pStyle w:val="TableParagraph"/>
              <w:spacing w:line="252" w:lineRule="exact"/>
              <w:ind w:right="48"/>
              <w:jc w:val="right"/>
              <w:rPr>
                <w:sz w:val="22"/>
              </w:rPr>
            </w:pPr>
            <w:r>
              <w:rPr>
                <w:spacing w:val="-4"/>
                <w:w w:val="90"/>
                <w:sz w:val="22"/>
              </w:rPr>
              <w:t>0,00</w:t>
            </w:r>
          </w:p>
          <w:p>
            <w:pPr>
              <w:pStyle w:val="TableParagraph"/>
              <w:spacing w:line="233" w:lineRule="exact"/>
              <w:ind w:right="48"/>
              <w:jc w:val="right"/>
              <w:rPr>
                <w:sz w:val="22"/>
              </w:rPr>
            </w:pPr>
            <w:r>
              <w:rPr>
                <w:spacing w:val="-4"/>
                <w:w w:val="90"/>
                <w:sz w:val="22"/>
              </w:rPr>
              <w:t>0,00</w:t>
            </w:r>
          </w:p>
        </w:tc>
      </w:tr>
    </w:tbl>
    <w:p>
      <w:pPr>
        <w:pStyle w:val="TableParagraph"/>
        <w:spacing w:after="0" w:line="233" w:lineRule="exact"/>
        <w:jc w:val="right"/>
        <w:rPr>
          <w:sz w:val="22"/>
        </w:rPr>
        <w:sectPr>
          <w:pgSz w:w="11910" w:h="16840"/>
          <w:pgMar w:header="731" w:footer="604" w:top="1000" w:bottom="800" w:left="992" w:right="992"/>
        </w:sectPr>
      </w:pPr>
    </w:p>
    <w:p>
      <w:pPr>
        <w:pStyle w:val="BodyText"/>
        <w:spacing w:before="8" w:after="1"/>
        <w:rPr>
          <w:rFonts w:ascii="Arial"/>
          <w:b/>
          <w:sz w:val="14"/>
        </w:rPr>
      </w:pPr>
    </w:p>
    <w:p>
      <w:pPr>
        <w:pStyle w:val="BodyText"/>
        <w:spacing w:line="20" w:lineRule="exact"/>
        <w:ind w:left="141"/>
        <w:rPr>
          <w:rFonts w:ascii="Arial"/>
          <w:sz w:val="2"/>
        </w:rPr>
      </w:pPr>
      <w:r>
        <w:rPr>
          <w:rFonts w:ascii="Arial"/>
          <w:sz w:val="2"/>
        </w:rPr>
        <mc:AlternateContent>
          <mc:Choice Requires="wps">
            <w:drawing>
              <wp:inline distT="0" distB="0" distL="0" distR="0">
                <wp:extent cx="6120130" cy="8890"/>
                <wp:effectExtent l="0" t="0" r="0" b="0"/>
                <wp:docPr id="12" name="Group 12"/>
                <wp:cNvGraphicFramePr>
                  <a:graphicFrameLocks/>
                </wp:cNvGraphicFramePr>
                <a:graphic>
                  <a:graphicData uri="http://schemas.microsoft.com/office/word/2010/wordprocessingGroup">
                    <wpg:wgp>
                      <wpg:cNvPr id="12" name="Group 12"/>
                      <wpg:cNvGrpSpPr/>
                      <wpg:grpSpPr>
                        <a:xfrm>
                          <a:off x="0" y="0"/>
                          <a:ext cx="6120130" cy="8890"/>
                          <a:chExt cx="6120130" cy="8890"/>
                        </a:xfrm>
                      </wpg:grpSpPr>
                      <wps:wsp>
                        <wps:cNvPr id="13" name="Graphic 13"/>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12" coordorigin="0,0" coordsize="9638,14">
                <v:rect style="position:absolute;left:0;top:0;width:9638;height:14" id="docshape13" filled="true" fillcolor="#000000" stroked="false">
                  <v:fill type="solid"/>
                </v:rect>
              </v:group>
            </w:pict>
          </mc:Fallback>
        </mc:AlternateContent>
      </w:r>
      <w:r>
        <w:rPr>
          <w:rFonts w:ascii="Arial"/>
          <w:sz w:val="2"/>
        </w:rPr>
      </w:r>
    </w:p>
    <w:p>
      <w:pPr>
        <w:spacing w:before="45" w:after="44"/>
        <w:ind w:left="140" w:right="0" w:firstLine="0"/>
        <w:jc w:val="left"/>
        <w:rPr>
          <w:rFonts w:ascii="Arial"/>
          <w:b/>
          <w:sz w:val="22"/>
        </w:rPr>
      </w:pPr>
      <w:r>
        <w:rPr>
          <w:rFonts w:ascii="Arial"/>
          <w:b/>
          <w:spacing w:val="-2"/>
          <w:w w:val="90"/>
          <w:sz w:val="22"/>
        </w:rPr>
        <w:t>Construcciones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0"/>
        <w:gridCol w:w="2359"/>
        <w:gridCol w:w="2465"/>
        <w:gridCol w:w="2103"/>
      </w:tblGrid>
      <w:tr>
        <w:trPr>
          <w:trHeight w:val="282" w:hRule="atLeast"/>
        </w:trPr>
        <w:tc>
          <w:tcPr>
            <w:tcW w:w="2210" w:type="dxa"/>
          </w:tcPr>
          <w:p>
            <w:pPr>
              <w:pStyle w:val="TableParagraph"/>
              <w:rPr>
                <w:rFonts w:ascii="Times New Roman"/>
                <w:sz w:val="20"/>
              </w:rPr>
            </w:pPr>
          </w:p>
        </w:tc>
        <w:tc>
          <w:tcPr>
            <w:tcW w:w="2359" w:type="dxa"/>
          </w:tcPr>
          <w:p>
            <w:pPr>
              <w:pStyle w:val="TableParagraph"/>
              <w:ind w:right="253"/>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5" w:type="dxa"/>
          </w:tcPr>
          <w:p>
            <w:pPr>
              <w:pStyle w:val="TableParagraph"/>
              <w:rPr>
                <w:rFonts w:ascii="Times New Roman"/>
                <w:sz w:val="20"/>
              </w:rPr>
            </w:pPr>
          </w:p>
        </w:tc>
        <w:tc>
          <w:tcPr>
            <w:tcW w:w="2103" w:type="dxa"/>
          </w:tcPr>
          <w:p>
            <w:pPr>
              <w:pStyle w:val="TableParagraph"/>
              <w:ind w:right="50"/>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82" w:hRule="atLeast"/>
        </w:trPr>
        <w:tc>
          <w:tcPr>
            <w:tcW w:w="2210" w:type="dxa"/>
          </w:tcPr>
          <w:p>
            <w:pPr>
              <w:pStyle w:val="TableParagraph"/>
              <w:spacing w:line="232" w:lineRule="exact" w:before="29"/>
              <w:ind w:left="50"/>
              <w:rPr>
                <w:sz w:val="22"/>
              </w:rPr>
            </w:pPr>
            <w:r>
              <w:rPr>
                <w:w w:val="80"/>
                <w:sz w:val="22"/>
              </w:rPr>
              <w:t>Saldo</w:t>
            </w:r>
            <w:r>
              <w:rPr>
                <w:spacing w:val="-3"/>
                <w:sz w:val="22"/>
              </w:rPr>
              <w:t> </w:t>
            </w:r>
            <w:r>
              <w:rPr>
                <w:spacing w:val="-2"/>
                <w:w w:val="90"/>
                <w:sz w:val="22"/>
              </w:rPr>
              <w:t>inicial</w:t>
            </w:r>
          </w:p>
        </w:tc>
        <w:tc>
          <w:tcPr>
            <w:tcW w:w="2359" w:type="dxa"/>
          </w:tcPr>
          <w:p>
            <w:pPr>
              <w:pStyle w:val="TableParagraph"/>
              <w:spacing w:line="232" w:lineRule="exact" w:before="29"/>
              <w:ind w:right="256"/>
              <w:jc w:val="right"/>
              <w:rPr>
                <w:sz w:val="22"/>
              </w:rPr>
            </w:pPr>
            <w:r>
              <w:rPr>
                <w:spacing w:val="-2"/>
                <w:w w:val="90"/>
                <w:sz w:val="22"/>
              </w:rPr>
              <w:t>803.528,78</w:t>
            </w:r>
          </w:p>
        </w:tc>
        <w:tc>
          <w:tcPr>
            <w:tcW w:w="2465" w:type="dxa"/>
          </w:tcPr>
          <w:p>
            <w:pPr>
              <w:pStyle w:val="TableParagraph"/>
              <w:spacing w:line="232" w:lineRule="exact" w:before="29"/>
              <w:ind w:left="253"/>
              <w:rPr>
                <w:sz w:val="22"/>
              </w:rPr>
            </w:pPr>
            <w:r>
              <w:rPr>
                <w:w w:val="80"/>
                <w:sz w:val="22"/>
              </w:rPr>
              <w:t>Saldo</w:t>
            </w:r>
            <w:r>
              <w:rPr>
                <w:spacing w:val="-3"/>
                <w:sz w:val="22"/>
              </w:rPr>
              <w:t> </w:t>
            </w:r>
            <w:r>
              <w:rPr>
                <w:spacing w:val="-2"/>
                <w:w w:val="90"/>
                <w:sz w:val="22"/>
              </w:rPr>
              <w:t>inicial</w:t>
            </w:r>
          </w:p>
        </w:tc>
        <w:tc>
          <w:tcPr>
            <w:tcW w:w="2103" w:type="dxa"/>
          </w:tcPr>
          <w:p>
            <w:pPr>
              <w:pStyle w:val="TableParagraph"/>
              <w:spacing w:line="232" w:lineRule="exact" w:before="29"/>
              <w:ind w:right="52"/>
              <w:jc w:val="right"/>
              <w:rPr>
                <w:sz w:val="22"/>
              </w:rPr>
            </w:pPr>
            <w:r>
              <w:rPr>
                <w:spacing w:val="-2"/>
                <w:w w:val="90"/>
                <w:sz w:val="22"/>
              </w:rPr>
              <w:t>13.708,64</w:t>
            </w:r>
          </w:p>
        </w:tc>
      </w:tr>
      <w:tr>
        <w:trPr>
          <w:trHeight w:val="252" w:hRule="atLeast"/>
        </w:trPr>
        <w:tc>
          <w:tcPr>
            <w:tcW w:w="2210" w:type="dxa"/>
          </w:tcPr>
          <w:p>
            <w:pPr>
              <w:pStyle w:val="TableParagraph"/>
              <w:spacing w:line="232" w:lineRule="exact"/>
              <w:ind w:left="50"/>
              <w:rPr>
                <w:sz w:val="22"/>
              </w:rPr>
            </w:pPr>
            <w:r>
              <w:rPr>
                <w:spacing w:val="-2"/>
                <w:w w:val="90"/>
                <w:sz w:val="22"/>
              </w:rPr>
              <w:t>Entradas</w:t>
            </w:r>
          </w:p>
        </w:tc>
        <w:tc>
          <w:tcPr>
            <w:tcW w:w="2359" w:type="dxa"/>
          </w:tcPr>
          <w:p>
            <w:pPr>
              <w:pStyle w:val="TableParagraph"/>
              <w:spacing w:line="232" w:lineRule="exact"/>
              <w:ind w:right="254"/>
              <w:jc w:val="right"/>
              <w:rPr>
                <w:sz w:val="22"/>
              </w:rPr>
            </w:pPr>
            <w:r>
              <w:rPr>
                <w:spacing w:val="-4"/>
                <w:w w:val="90"/>
                <w:sz w:val="22"/>
              </w:rPr>
              <w:t>0,00</w:t>
            </w:r>
          </w:p>
        </w:tc>
        <w:tc>
          <w:tcPr>
            <w:tcW w:w="2465" w:type="dxa"/>
          </w:tcPr>
          <w:p>
            <w:pPr>
              <w:pStyle w:val="TableParagraph"/>
              <w:spacing w:line="232" w:lineRule="exact"/>
              <w:ind w:left="253"/>
              <w:rPr>
                <w:sz w:val="22"/>
              </w:rPr>
            </w:pPr>
            <w:r>
              <w:rPr>
                <w:spacing w:val="-2"/>
                <w:w w:val="90"/>
                <w:sz w:val="22"/>
              </w:rPr>
              <w:t>Entradas</w:t>
            </w:r>
          </w:p>
        </w:tc>
        <w:tc>
          <w:tcPr>
            <w:tcW w:w="2103" w:type="dxa"/>
          </w:tcPr>
          <w:p>
            <w:pPr>
              <w:pStyle w:val="TableParagraph"/>
              <w:spacing w:line="232" w:lineRule="exact"/>
              <w:ind w:right="52"/>
              <w:jc w:val="right"/>
              <w:rPr>
                <w:sz w:val="22"/>
              </w:rPr>
            </w:pPr>
            <w:r>
              <w:rPr>
                <w:spacing w:val="-2"/>
                <w:w w:val="90"/>
                <w:sz w:val="22"/>
              </w:rPr>
              <w:t>26.757,51</w:t>
            </w:r>
          </w:p>
        </w:tc>
      </w:tr>
      <w:tr>
        <w:trPr>
          <w:trHeight w:val="251" w:hRule="atLeast"/>
        </w:trPr>
        <w:tc>
          <w:tcPr>
            <w:tcW w:w="2210" w:type="dxa"/>
          </w:tcPr>
          <w:p>
            <w:pPr>
              <w:pStyle w:val="TableParagraph"/>
              <w:spacing w:line="232" w:lineRule="exact"/>
              <w:ind w:left="50"/>
              <w:rPr>
                <w:sz w:val="22"/>
              </w:rPr>
            </w:pPr>
            <w:r>
              <w:rPr>
                <w:spacing w:val="-2"/>
                <w:w w:val="90"/>
                <w:sz w:val="22"/>
              </w:rPr>
              <w:t>Salidas</w:t>
            </w:r>
          </w:p>
        </w:tc>
        <w:tc>
          <w:tcPr>
            <w:tcW w:w="2359" w:type="dxa"/>
          </w:tcPr>
          <w:p>
            <w:pPr>
              <w:pStyle w:val="TableParagraph"/>
              <w:spacing w:line="232" w:lineRule="exact"/>
              <w:ind w:right="254"/>
              <w:jc w:val="right"/>
              <w:rPr>
                <w:sz w:val="22"/>
              </w:rPr>
            </w:pPr>
            <w:r>
              <w:rPr>
                <w:spacing w:val="-4"/>
                <w:w w:val="90"/>
                <w:sz w:val="22"/>
              </w:rPr>
              <w:t>0,00</w:t>
            </w:r>
          </w:p>
        </w:tc>
        <w:tc>
          <w:tcPr>
            <w:tcW w:w="2465" w:type="dxa"/>
          </w:tcPr>
          <w:p>
            <w:pPr>
              <w:pStyle w:val="TableParagraph"/>
              <w:spacing w:line="232" w:lineRule="exact"/>
              <w:ind w:left="253"/>
              <w:rPr>
                <w:sz w:val="22"/>
              </w:rPr>
            </w:pPr>
            <w:r>
              <w:rPr>
                <w:spacing w:val="-2"/>
                <w:w w:val="90"/>
                <w:sz w:val="22"/>
              </w:rPr>
              <w:t>Salidas</w:t>
            </w:r>
          </w:p>
        </w:tc>
        <w:tc>
          <w:tcPr>
            <w:tcW w:w="2103" w:type="dxa"/>
          </w:tcPr>
          <w:p>
            <w:pPr>
              <w:pStyle w:val="TableParagraph"/>
              <w:spacing w:line="232" w:lineRule="exact"/>
              <w:ind w:right="52"/>
              <w:jc w:val="right"/>
              <w:rPr>
                <w:sz w:val="22"/>
              </w:rPr>
            </w:pPr>
            <w:r>
              <w:rPr>
                <w:spacing w:val="-4"/>
                <w:w w:val="90"/>
                <w:sz w:val="22"/>
              </w:rPr>
              <w:t>0,00</w:t>
            </w:r>
          </w:p>
        </w:tc>
      </w:tr>
      <w:tr>
        <w:trPr>
          <w:trHeight w:val="252" w:hRule="atLeast"/>
        </w:trPr>
        <w:tc>
          <w:tcPr>
            <w:tcW w:w="2210"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9" w:type="dxa"/>
          </w:tcPr>
          <w:p>
            <w:pPr>
              <w:pStyle w:val="TableParagraph"/>
              <w:spacing w:line="233" w:lineRule="exact"/>
              <w:ind w:right="256"/>
              <w:jc w:val="right"/>
              <w:rPr>
                <w:sz w:val="22"/>
              </w:rPr>
            </w:pPr>
            <w:r>
              <w:rPr>
                <w:spacing w:val="-2"/>
                <w:w w:val="90"/>
                <w:sz w:val="22"/>
              </w:rPr>
              <w:t>803.528,78</w:t>
            </w:r>
          </w:p>
        </w:tc>
        <w:tc>
          <w:tcPr>
            <w:tcW w:w="2465" w:type="dxa"/>
          </w:tcPr>
          <w:p>
            <w:pPr>
              <w:pStyle w:val="TableParagraph"/>
              <w:spacing w:line="233" w:lineRule="exact"/>
              <w:ind w:left="253"/>
              <w:rPr>
                <w:sz w:val="22"/>
              </w:rPr>
            </w:pPr>
            <w:r>
              <w:rPr>
                <w:w w:val="80"/>
                <w:sz w:val="22"/>
              </w:rPr>
              <w:t>Saldo</w:t>
            </w:r>
            <w:r>
              <w:rPr>
                <w:spacing w:val="-3"/>
                <w:sz w:val="22"/>
              </w:rPr>
              <w:t> </w:t>
            </w:r>
            <w:r>
              <w:rPr>
                <w:spacing w:val="-2"/>
                <w:w w:val="90"/>
                <w:sz w:val="22"/>
              </w:rPr>
              <w:t>final</w:t>
            </w:r>
          </w:p>
        </w:tc>
        <w:tc>
          <w:tcPr>
            <w:tcW w:w="2103" w:type="dxa"/>
          </w:tcPr>
          <w:p>
            <w:pPr>
              <w:pStyle w:val="TableParagraph"/>
              <w:spacing w:line="233" w:lineRule="exact"/>
              <w:ind w:right="52"/>
              <w:jc w:val="right"/>
              <w:rPr>
                <w:sz w:val="22"/>
              </w:rPr>
            </w:pPr>
            <w:r>
              <w:rPr>
                <w:spacing w:val="-2"/>
                <w:w w:val="90"/>
                <w:sz w:val="22"/>
              </w:rPr>
              <w:t>40.446,15</w:t>
            </w:r>
          </w:p>
        </w:tc>
      </w:tr>
    </w:tbl>
    <w:p>
      <w:pPr>
        <w:pStyle w:val="BodyText"/>
        <w:spacing w:before="101"/>
        <w:rPr>
          <w:rFonts w:ascii="Arial"/>
          <w:b/>
        </w:rPr>
      </w:pPr>
    </w:p>
    <w:p>
      <w:pPr>
        <w:spacing w:before="0" w:after="45"/>
        <w:ind w:left="140" w:right="0" w:firstLine="0"/>
        <w:jc w:val="left"/>
        <w:rPr>
          <w:rFonts w:ascii="Arial" w:hAnsi="Arial"/>
          <w:b/>
          <w:sz w:val="22"/>
        </w:rPr>
      </w:pPr>
      <w:r>
        <w:rPr>
          <w:rFonts w:ascii="Arial" w:hAnsi="Arial"/>
          <w:b/>
          <w:w w:val="80"/>
          <w:sz w:val="22"/>
        </w:rPr>
        <w:t>Instalaciones</w:t>
      </w:r>
      <w:r>
        <w:rPr>
          <w:rFonts w:ascii="Arial" w:hAnsi="Arial"/>
          <w:b/>
          <w:spacing w:val="2"/>
          <w:sz w:val="22"/>
        </w:rPr>
        <w:t> </w:t>
      </w:r>
      <w:r>
        <w:rPr>
          <w:rFonts w:ascii="Arial" w:hAnsi="Arial"/>
          <w:b/>
          <w:spacing w:val="-2"/>
          <w:w w:val="90"/>
          <w:sz w:val="22"/>
        </w:rPr>
        <w:t>técnicas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1"/>
        <w:gridCol w:w="2307"/>
        <w:gridCol w:w="2465"/>
        <w:gridCol w:w="2103"/>
      </w:tblGrid>
      <w:tr>
        <w:trPr>
          <w:trHeight w:val="283" w:hRule="atLeast"/>
        </w:trPr>
        <w:tc>
          <w:tcPr>
            <w:tcW w:w="2261" w:type="dxa"/>
          </w:tcPr>
          <w:p>
            <w:pPr>
              <w:pStyle w:val="TableParagraph"/>
              <w:rPr>
                <w:rFonts w:ascii="Times New Roman"/>
                <w:sz w:val="20"/>
              </w:rPr>
            </w:pPr>
          </w:p>
        </w:tc>
        <w:tc>
          <w:tcPr>
            <w:tcW w:w="2307" w:type="dxa"/>
          </w:tcPr>
          <w:p>
            <w:pPr>
              <w:pStyle w:val="TableParagraph"/>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5" w:type="dxa"/>
          </w:tcPr>
          <w:p>
            <w:pPr>
              <w:pStyle w:val="TableParagraph"/>
              <w:rPr>
                <w:rFonts w:ascii="Times New Roman"/>
                <w:sz w:val="20"/>
              </w:rPr>
            </w:pPr>
          </w:p>
        </w:tc>
        <w:tc>
          <w:tcPr>
            <w:tcW w:w="2103" w:type="dxa"/>
          </w:tcPr>
          <w:p>
            <w:pPr>
              <w:pStyle w:val="TableParagraph"/>
              <w:ind w:right="49"/>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83" w:hRule="atLeast"/>
        </w:trPr>
        <w:tc>
          <w:tcPr>
            <w:tcW w:w="2261" w:type="dxa"/>
          </w:tcPr>
          <w:p>
            <w:pPr>
              <w:pStyle w:val="TableParagraph"/>
              <w:spacing w:line="232" w:lineRule="exact" w:before="30"/>
              <w:ind w:left="50"/>
              <w:rPr>
                <w:sz w:val="22"/>
              </w:rPr>
            </w:pPr>
            <w:r>
              <w:rPr>
                <w:w w:val="80"/>
                <w:sz w:val="22"/>
              </w:rPr>
              <w:t>Saldo</w:t>
            </w:r>
            <w:r>
              <w:rPr>
                <w:spacing w:val="-3"/>
                <w:sz w:val="22"/>
              </w:rPr>
              <w:t> </w:t>
            </w:r>
            <w:r>
              <w:rPr>
                <w:spacing w:val="-2"/>
                <w:w w:val="90"/>
                <w:sz w:val="22"/>
              </w:rPr>
              <w:t>inicial</w:t>
            </w:r>
          </w:p>
        </w:tc>
        <w:tc>
          <w:tcPr>
            <w:tcW w:w="2307" w:type="dxa"/>
          </w:tcPr>
          <w:p>
            <w:pPr>
              <w:pStyle w:val="TableParagraph"/>
              <w:spacing w:line="232" w:lineRule="exact" w:before="30"/>
              <w:ind w:right="253"/>
              <w:jc w:val="right"/>
              <w:rPr>
                <w:sz w:val="22"/>
              </w:rPr>
            </w:pPr>
            <w:r>
              <w:rPr>
                <w:spacing w:val="-2"/>
                <w:w w:val="90"/>
                <w:sz w:val="22"/>
              </w:rPr>
              <w:t>66.706,41</w:t>
            </w:r>
          </w:p>
        </w:tc>
        <w:tc>
          <w:tcPr>
            <w:tcW w:w="2465" w:type="dxa"/>
          </w:tcPr>
          <w:p>
            <w:pPr>
              <w:pStyle w:val="TableParagraph"/>
              <w:spacing w:line="232" w:lineRule="exact" w:before="30"/>
              <w:ind w:left="254"/>
              <w:rPr>
                <w:sz w:val="22"/>
              </w:rPr>
            </w:pPr>
            <w:r>
              <w:rPr>
                <w:w w:val="80"/>
                <w:sz w:val="22"/>
              </w:rPr>
              <w:t>Saldo</w:t>
            </w:r>
            <w:r>
              <w:rPr>
                <w:spacing w:val="-3"/>
                <w:sz w:val="22"/>
              </w:rPr>
              <w:t> </w:t>
            </w:r>
            <w:r>
              <w:rPr>
                <w:spacing w:val="-2"/>
                <w:w w:val="90"/>
                <w:sz w:val="22"/>
              </w:rPr>
              <w:t>inicial</w:t>
            </w:r>
          </w:p>
        </w:tc>
        <w:tc>
          <w:tcPr>
            <w:tcW w:w="2103" w:type="dxa"/>
          </w:tcPr>
          <w:p>
            <w:pPr>
              <w:pStyle w:val="TableParagraph"/>
              <w:spacing w:line="232" w:lineRule="exact" w:before="30"/>
              <w:ind w:right="51"/>
              <w:jc w:val="right"/>
              <w:rPr>
                <w:sz w:val="22"/>
              </w:rPr>
            </w:pPr>
            <w:r>
              <w:rPr>
                <w:spacing w:val="-2"/>
                <w:w w:val="90"/>
                <w:sz w:val="22"/>
              </w:rPr>
              <w:t>18314,45</w:t>
            </w:r>
          </w:p>
        </w:tc>
      </w:tr>
      <w:tr>
        <w:trPr>
          <w:trHeight w:val="251" w:hRule="atLeast"/>
        </w:trPr>
        <w:tc>
          <w:tcPr>
            <w:tcW w:w="2261" w:type="dxa"/>
          </w:tcPr>
          <w:p>
            <w:pPr>
              <w:pStyle w:val="TableParagraph"/>
              <w:spacing w:line="232" w:lineRule="exact"/>
              <w:ind w:left="50"/>
              <w:rPr>
                <w:sz w:val="22"/>
              </w:rPr>
            </w:pPr>
            <w:r>
              <w:rPr>
                <w:spacing w:val="-2"/>
                <w:w w:val="90"/>
                <w:sz w:val="22"/>
              </w:rPr>
              <w:t>Entradas</w:t>
            </w:r>
          </w:p>
        </w:tc>
        <w:tc>
          <w:tcPr>
            <w:tcW w:w="2307" w:type="dxa"/>
          </w:tcPr>
          <w:p>
            <w:pPr>
              <w:pStyle w:val="TableParagraph"/>
              <w:spacing w:line="232" w:lineRule="exact"/>
              <w:ind w:right="253"/>
              <w:jc w:val="right"/>
              <w:rPr>
                <w:sz w:val="22"/>
              </w:rPr>
            </w:pPr>
            <w:r>
              <w:rPr>
                <w:spacing w:val="-4"/>
                <w:w w:val="90"/>
                <w:sz w:val="22"/>
              </w:rPr>
              <w:t>0,00</w:t>
            </w:r>
          </w:p>
        </w:tc>
        <w:tc>
          <w:tcPr>
            <w:tcW w:w="2465" w:type="dxa"/>
          </w:tcPr>
          <w:p>
            <w:pPr>
              <w:pStyle w:val="TableParagraph"/>
              <w:spacing w:line="232" w:lineRule="exact"/>
              <w:ind w:left="254"/>
              <w:rPr>
                <w:sz w:val="22"/>
              </w:rPr>
            </w:pPr>
            <w:r>
              <w:rPr>
                <w:spacing w:val="-2"/>
                <w:w w:val="90"/>
                <w:sz w:val="22"/>
              </w:rPr>
              <w:t>Entradas</w:t>
            </w:r>
          </w:p>
        </w:tc>
        <w:tc>
          <w:tcPr>
            <w:tcW w:w="2103" w:type="dxa"/>
          </w:tcPr>
          <w:p>
            <w:pPr>
              <w:pStyle w:val="TableParagraph"/>
              <w:spacing w:line="232" w:lineRule="exact"/>
              <w:ind w:right="51"/>
              <w:jc w:val="right"/>
              <w:rPr>
                <w:sz w:val="22"/>
              </w:rPr>
            </w:pPr>
            <w:r>
              <w:rPr>
                <w:spacing w:val="-2"/>
                <w:w w:val="90"/>
                <w:sz w:val="22"/>
              </w:rPr>
              <w:t>6.869,78</w:t>
            </w:r>
          </w:p>
        </w:tc>
      </w:tr>
      <w:tr>
        <w:trPr>
          <w:trHeight w:val="252" w:hRule="atLeast"/>
        </w:trPr>
        <w:tc>
          <w:tcPr>
            <w:tcW w:w="2261" w:type="dxa"/>
          </w:tcPr>
          <w:p>
            <w:pPr>
              <w:pStyle w:val="TableParagraph"/>
              <w:spacing w:line="232" w:lineRule="exact"/>
              <w:ind w:left="50"/>
              <w:rPr>
                <w:sz w:val="22"/>
              </w:rPr>
            </w:pPr>
            <w:r>
              <w:rPr>
                <w:spacing w:val="-2"/>
                <w:w w:val="90"/>
                <w:sz w:val="22"/>
              </w:rPr>
              <w:t>Salidas</w:t>
            </w:r>
          </w:p>
        </w:tc>
        <w:tc>
          <w:tcPr>
            <w:tcW w:w="2307" w:type="dxa"/>
          </w:tcPr>
          <w:p>
            <w:pPr>
              <w:pStyle w:val="TableParagraph"/>
              <w:spacing w:line="232" w:lineRule="exact"/>
              <w:ind w:right="253"/>
              <w:jc w:val="right"/>
              <w:rPr>
                <w:sz w:val="22"/>
              </w:rPr>
            </w:pPr>
            <w:r>
              <w:rPr>
                <w:spacing w:val="-4"/>
                <w:w w:val="90"/>
                <w:sz w:val="22"/>
              </w:rPr>
              <w:t>0,00</w:t>
            </w:r>
          </w:p>
        </w:tc>
        <w:tc>
          <w:tcPr>
            <w:tcW w:w="2465" w:type="dxa"/>
          </w:tcPr>
          <w:p>
            <w:pPr>
              <w:pStyle w:val="TableParagraph"/>
              <w:spacing w:line="232" w:lineRule="exact"/>
              <w:ind w:left="254"/>
              <w:rPr>
                <w:sz w:val="22"/>
              </w:rPr>
            </w:pPr>
            <w:r>
              <w:rPr>
                <w:spacing w:val="-2"/>
                <w:w w:val="90"/>
                <w:sz w:val="22"/>
              </w:rPr>
              <w:t>Salidas</w:t>
            </w:r>
          </w:p>
        </w:tc>
        <w:tc>
          <w:tcPr>
            <w:tcW w:w="2103" w:type="dxa"/>
          </w:tcPr>
          <w:p>
            <w:pPr>
              <w:pStyle w:val="TableParagraph"/>
              <w:spacing w:line="232" w:lineRule="exact"/>
              <w:ind w:right="51"/>
              <w:jc w:val="right"/>
              <w:rPr>
                <w:sz w:val="22"/>
              </w:rPr>
            </w:pPr>
            <w:r>
              <w:rPr>
                <w:spacing w:val="-4"/>
                <w:w w:val="90"/>
                <w:sz w:val="22"/>
              </w:rPr>
              <w:t>0,00</w:t>
            </w:r>
          </w:p>
        </w:tc>
      </w:tr>
      <w:tr>
        <w:trPr>
          <w:trHeight w:val="252" w:hRule="atLeast"/>
        </w:trPr>
        <w:tc>
          <w:tcPr>
            <w:tcW w:w="226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07" w:type="dxa"/>
          </w:tcPr>
          <w:p>
            <w:pPr>
              <w:pStyle w:val="TableParagraph"/>
              <w:spacing w:line="233" w:lineRule="exact"/>
              <w:ind w:right="253"/>
              <w:jc w:val="right"/>
              <w:rPr>
                <w:sz w:val="22"/>
              </w:rPr>
            </w:pPr>
            <w:r>
              <w:rPr>
                <w:spacing w:val="-2"/>
                <w:w w:val="90"/>
                <w:sz w:val="22"/>
              </w:rPr>
              <w:t>66.706,41</w:t>
            </w:r>
          </w:p>
        </w:tc>
        <w:tc>
          <w:tcPr>
            <w:tcW w:w="2465"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3" w:type="dxa"/>
          </w:tcPr>
          <w:p>
            <w:pPr>
              <w:pStyle w:val="TableParagraph"/>
              <w:spacing w:line="233" w:lineRule="exact"/>
              <w:ind w:right="51"/>
              <w:jc w:val="right"/>
              <w:rPr>
                <w:sz w:val="22"/>
              </w:rPr>
            </w:pPr>
            <w:r>
              <w:rPr>
                <w:spacing w:val="-2"/>
                <w:w w:val="90"/>
                <w:sz w:val="22"/>
              </w:rPr>
              <w:t>25.184,23</w:t>
            </w:r>
          </w:p>
        </w:tc>
      </w:tr>
    </w:tbl>
    <w:p>
      <w:pPr>
        <w:pStyle w:val="BodyText"/>
        <w:spacing w:before="101"/>
        <w:rPr>
          <w:rFonts w:ascii="Arial"/>
          <w:b/>
        </w:rPr>
      </w:pPr>
    </w:p>
    <w:p>
      <w:pPr>
        <w:spacing w:before="0" w:after="45"/>
        <w:ind w:left="140" w:right="0" w:firstLine="0"/>
        <w:jc w:val="left"/>
        <w:rPr>
          <w:rFonts w:ascii="Arial"/>
          <w:b/>
          <w:sz w:val="22"/>
        </w:rPr>
      </w:pPr>
      <w:r>
        <w:rPr>
          <w:rFonts w:ascii="Arial"/>
          <w:b/>
          <w:spacing w:val="-2"/>
          <w:w w:val="90"/>
          <w:sz w:val="22"/>
        </w:rPr>
        <w:t>Maquinaria</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1"/>
        <w:gridCol w:w="2357"/>
        <w:gridCol w:w="2464"/>
        <w:gridCol w:w="2102"/>
      </w:tblGrid>
      <w:tr>
        <w:trPr>
          <w:trHeight w:val="262" w:hRule="atLeast"/>
        </w:trPr>
        <w:tc>
          <w:tcPr>
            <w:tcW w:w="2211" w:type="dxa"/>
          </w:tcPr>
          <w:p>
            <w:pPr>
              <w:pStyle w:val="TableParagraph"/>
              <w:rPr>
                <w:rFonts w:ascii="Times New Roman"/>
                <w:sz w:val="18"/>
              </w:rPr>
            </w:pPr>
          </w:p>
        </w:tc>
        <w:tc>
          <w:tcPr>
            <w:tcW w:w="2357" w:type="dxa"/>
          </w:tcPr>
          <w:p>
            <w:pPr>
              <w:pStyle w:val="TableParagraph"/>
              <w:spacing w:line="242" w:lineRule="exact"/>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4" w:type="dxa"/>
          </w:tcPr>
          <w:p>
            <w:pPr>
              <w:pStyle w:val="TableParagraph"/>
              <w:rPr>
                <w:rFonts w:ascii="Times New Roman"/>
                <w:sz w:val="18"/>
              </w:rPr>
            </w:pPr>
          </w:p>
        </w:tc>
        <w:tc>
          <w:tcPr>
            <w:tcW w:w="2102" w:type="dxa"/>
          </w:tcPr>
          <w:p>
            <w:pPr>
              <w:pStyle w:val="TableParagraph"/>
              <w:spacing w:line="242" w:lineRule="exact"/>
              <w:ind w:right="47"/>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61" w:hRule="atLeast"/>
        </w:trPr>
        <w:tc>
          <w:tcPr>
            <w:tcW w:w="2211" w:type="dxa"/>
          </w:tcPr>
          <w:p>
            <w:pPr>
              <w:pStyle w:val="TableParagraph"/>
              <w:spacing w:line="232" w:lineRule="exact" w:before="9"/>
              <w:ind w:left="50"/>
              <w:rPr>
                <w:sz w:val="22"/>
              </w:rPr>
            </w:pPr>
            <w:r>
              <w:rPr>
                <w:w w:val="80"/>
                <w:sz w:val="22"/>
              </w:rPr>
              <w:t>Saldo</w:t>
            </w:r>
            <w:r>
              <w:rPr>
                <w:spacing w:val="-3"/>
                <w:sz w:val="22"/>
              </w:rPr>
              <w:t> </w:t>
            </w:r>
            <w:r>
              <w:rPr>
                <w:spacing w:val="-2"/>
                <w:w w:val="90"/>
                <w:sz w:val="22"/>
              </w:rPr>
              <w:t>inicial</w:t>
            </w:r>
          </w:p>
        </w:tc>
        <w:tc>
          <w:tcPr>
            <w:tcW w:w="2357" w:type="dxa"/>
          </w:tcPr>
          <w:p>
            <w:pPr>
              <w:pStyle w:val="TableParagraph"/>
              <w:spacing w:line="232" w:lineRule="exact" w:before="9"/>
              <w:ind w:right="253"/>
              <w:jc w:val="right"/>
              <w:rPr>
                <w:sz w:val="22"/>
              </w:rPr>
            </w:pPr>
            <w:r>
              <w:rPr>
                <w:spacing w:val="-2"/>
                <w:w w:val="90"/>
                <w:sz w:val="22"/>
              </w:rPr>
              <w:t>210.529,20</w:t>
            </w:r>
          </w:p>
        </w:tc>
        <w:tc>
          <w:tcPr>
            <w:tcW w:w="2464" w:type="dxa"/>
          </w:tcPr>
          <w:p>
            <w:pPr>
              <w:pStyle w:val="TableParagraph"/>
              <w:spacing w:line="232" w:lineRule="exact" w:before="9"/>
              <w:ind w:left="254"/>
              <w:rPr>
                <w:sz w:val="22"/>
              </w:rPr>
            </w:pPr>
            <w:r>
              <w:rPr>
                <w:w w:val="80"/>
                <w:sz w:val="22"/>
              </w:rPr>
              <w:t>Saldo</w:t>
            </w:r>
            <w:r>
              <w:rPr>
                <w:spacing w:val="-3"/>
                <w:sz w:val="22"/>
              </w:rPr>
              <w:t> </w:t>
            </w:r>
            <w:r>
              <w:rPr>
                <w:spacing w:val="-2"/>
                <w:w w:val="90"/>
                <w:sz w:val="22"/>
              </w:rPr>
              <w:t>inicial</w:t>
            </w:r>
          </w:p>
        </w:tc>
        <w:tc>
          <w:tcPr>
            <w:tcW w:w="2102" w:type="dxa"/>
          </w:tcPr>
          <w:p>
            <w:pPr>
              <w:pStyle w:val="TableParagraph"/>
              <w:spacing w:line="232" w:lineRule="exact" w:before="9"/>
              <w:ind w:right="49"/>
              <w:jc w:val="right"/>
              <w:rPr>
                <w:sz w:val="22"/>
              </w:rPr>
            </w:pPr>
            <w:r>
              <w:rPr>
                <w:spacing w:val="-2"/>
                <w:w w:val="90"/>
                <w:sz w:val="22"/>
              </w:rPr>
              <w:t>47.638,78</w:t>
            </w:r>
          </w:p>
        </w:tc>
      </w:tr>
      <w:tr>
        <w:trPr>
          <w:trHeight w:val="252" w:hRule="atLeast"/>
        </w:trPr>
        <w:tc>
          <w:tcPr>
            <w:tcW w:w="2211" w:type="dxa"/>
          </w:tcPr>
          <w:p>
            <w:pPr>
              <w:pStyle w:val="TableParagraph"/>
              <w:spacing w:line="232" w:lineRule="exact"/>
              <w:ind w:left="50"/>
              <w:rPr>
                <w:sz w:val="22"/>
              </w:rPr>
            </w:pPr>
            <w:r>
              <w:rPr>
                <w:spacing w:val="-2"/>
                <w:w w:val="90"/>
                <w:sz w:val="22"/>
              </w:rPr>
              <w:t>Entradas</w:t>
            </w:r>
          </w:p>
        </w:tc>
        <w:tc>
          <w:tcPr>
            <w:tcW w:w="2357" w:type="dxa"/>
          </w:tcPr>
          <w:p>
            <w:pPr>
              <w:pStyle w:val="TableParagraph"/>
              <w:spacing w:line="232" w:lineRule="exact"/>
              <w:ind w:right="253"/>
              <w:jc w:val="right"/>
              <w:rPr>
                <w:sz w:val="22"/>
              </w:rPr>
            </w:pPr>
            <w:r>
              <w:rPr>
                <w:spacing w:val="-2"/>
                <w:w w:val="90"/>
                <w:sz w:val="22"/>
              </w:rPr>
              <w:t>122.942,32</w:t>
            </w:r>
          </w:p>
        </w:tc>
        <w:tc>
          <w:tcPr>
            <w:tcW w:w="2464" w:type="dxa"/>
          </w:tcPr>
          <w:p>
            <w:pPr>
              <w:pStyle w:val="TableParagraph"/>
              <w:spacing w:line="232" w:lineRule="exact"/>
              <w:ind w:left="254"/>
              <w:rPr>
                <w:sz w:val="22"/>
              </w:rPr>
            </w:pPr>
            <w:r>
              <w:rPr>
                <w:spacing w:val="-2"/>
                <w:w w:val="90"/>
                <w:sz w:val="22"/>
              </w:rPr>
              <w:t>Entradas</w:t>
            </w:r>
          </w:p>
        </w:tc>
        <w:tc>
          <w:tcPr>
            <w:tcW w:w="2102" w:type="dxa"/>
          </w:tcPr>
          <w:p>
            <w:pPr>
              <w:pStyle w:val="TableParagraph"/>
              <w:spacing w:line="232" w:lineRule="exact"/>
              <w:ind w:right="49"/>
              <w:jc w:val="right"/>
              <w:rPr>
                <w:sz w:val="22"/>
              </w:rPr>
            </w:pPr>
            <w:r>
              <w:rPr>
                <w:spacing w:val="-2"/>
                <w:w w:val="90"/>
                <w:sz w:val="22"/>
              </w:rPr>
              <w:t>17.789,02</w:t>
            </w:r>
          </w:p>
        </w:tc>
      </w:tr>
      <w:tr>
        <w:trPr>
          <w:trHeight w:val="252" w:hRule="atLeast"/>
        </w:trPr>
        <w:tc>
          <w:tcPr>
            <w:tcW w:w="2211" w:type="dxa"/>
          </w:tcPr>
          <w:p>
            <w:pPr>
              <w:pStyle w:val="TableParagraph"/>
              <w:spacing w:line="232" w:lineRule="exact"/>
              <w:ind w:left="50"/>
              <w:rPr>
                <w:sz w:val="22"/>
              </w:rPr>
            </w:pPr>
            <w:r>
              <w:rPr>
                <w:spacing w:val="-2"/>
                <w:w w:val="90"/>
                <w:sz w:val="22"/>
              </w:rPr>
              <w:t>Salidas</w:t>
            </w:r>
          </w:p>
        </w:tc>
        <w:tc>
          <w:tcPr>
            <w:tcW w:w="2357" w:type="dxa"/>
          </w:tcPr>
          <w:p>
            <w:pPr>
              <w:pStyle w:val="TableParagraph"/>
              <w:spacing w:line="232" w:lineRule="exact"/>
              <w:ind w:right="253"/>
              <w:jc w:val="right"/>
              <w:rPr>
                <w:sz w:val="22"/>
              </w:rPr>
            </w:pPr>
            <w:r>
              <w:rPr>
                <w:spacing w:val="-4"/>
                <w:w w:val="90"/>
                <w:sz w:val="22"/>
              </w:rPr>
              <w:t>0,00</w:t>
            </w:r>
          </w:p>
        </w:tc>
        <w:tc>
          <w:tcPr>
            <w:tcW w:w="2464" w:type="dxa"/>
          </w:tcPr>
          <w:p>
            <w:pPr>
              <w:pStyle w:val="TableParagraph"/>
              <w:spacing w:line="232" w:lineRule="exact"/>
              <w:ind w:left="254"/>
              <w:rPr>
                <w:sz w:val="22"/>
              </w:rPr>
            </w:pPr>
            <w:r>
              <w:rPr>
                <w:spacing w:val="-2"/>
                <w:w w:val="90"/>
                <w:sz w:val="22"/>
              </w:rPr>
              <w:t>Salidas</w:t>
            </w:r>
          </w:p>
        </w:tc>
        <w:tc>
          <w:tcPr>
            <w:tcW w:w="2102" w:type="dxa"/>
          </w:tcPr>
          <w:p>
            <w:pPr>
              <w:pStyle w:val="TableParagraph"/>
              <w:spacing w:line="232" w:lineRule="exact"/>
              <w:ind w:right="49"/>
              <w:jc w:val="right"/>
              <w:rPr>
                <w:sz w:val="22"/>
              </w:rPr>
            </w:pPr>
            <w:r>
              <w:rPr>
                <w:spacing w:val="-4"/>
                <w:w w:val="90"/>
                <w:sz w:val="22"/>
              </w:rPr>
              <w:t>0,00</w:t>
            </w:r>
          </w:p>
        </w:tc>
      </w:tr>
      <w:tr>
        <w:trPr>
          <w:trHeight w:val="252" w:hRule="atLeast"/>
        </w:trPr>
        <w:tc>
          <w:tcPr>
            <w:tcW w:w="221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7" w:type="dxa"/>
          </w:tcPr>
          <w:p>
            <w:pPr>
              <w:pStyle w:val="TableParagraph"/>
              <w:spacing w:line="233" w:lineRule="exact"/>
              <w:ind w:right="253"/>
              <w:jc w:val="right"/>
              <w:rPr>
                <w:sz w:val="22"/>
              </w:rPr>
            </w:pPr>
            <w:r>
              <w:rPr>
                <w:spacing w:val="-2"/>
                <w:w w:val="90"/>
                <w:sz w:val="22"/>
              </w:rPr>
              <w:t>333.471,52</w:t>
            </w:r>
          </w:p>
        </w:tc>
        <w:tc>
          <w:tcPr>
            <w:tcW w:w="2464"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2" w:type="dxa"/>
          </w:tcPr>
          <w:p>
            <w:pPr>
              <w:pStyle w:val="TableParagraph"/>
              <w:spacing w:line="233" w:lineRule="exact"/>
              <w:ind w:right="49"/>
              <w:jc w:val="right"/>
              <w:rPr>
                <w:sz w:val="22"/>
              </w:rPr>
            </w:pPr>
            <w:r>
              <w:rPr>
                <w:spacing w:val="-2"/>
                <w:w w:val="90"/>
                <w:sz w:val="22"/>
              </w:rPr>
              <w:t>65.427,80</w:t>
            </w:r>
          </w:p>
        </w:tc>
      </w:tr>
    </w:tbl>
    <w:p>
      <w:pPr>
        <w:pStyle w:val="BodyText"/>
        <w:spacing w:before="100"/>
        <w:rPr>
          <w:rFonts w:ascii="Arial"/>
          <w:b/>
        </w:rPr>
      </w:pPr>
    </w:p>
    <w:p>
      <w:pPr>
        <w:spacing w:before="0" w:after="45"/>
        <w:ind w:left="140" w:right="0" w:firstLine="0"/>
        <w:jc w:val="left"/>
        <w:rPr>
          <w:rFonts w:ascii="Arial"/>
          <w:b/>
          <w:sz w:val="22"/>
        </w:rPr>
      </w:pPr>
      <w:r>
        <w:rPr>
          <w:rFonts w:ascii="Arial"/>
          <w:b/>
          <w:spacing w:val="-2"/>
          <w:w w:val="90"/>
          <w:sz w:val="22"/>
        </w:rPr>
        <w:t>Utillaje</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0"/>
        <w:gridCol w:w="2308"/>
        <w:gridCol w:w="2559"/>
        <w:gridCol w:w="2008"/>
      </w:tblGrid>
      <w:tr>
        <w:trPr>
          <w:trHeight w:val="262" w:hRule="atLeast"/>
        </w:trPr>
        <w:tc>
          <w:tcPr>
            <w:tcW w:w="2260" w:type="dxa"/>
          </w:tcPr>
          <w:p>
            <w:pPr>
              <w:pStyle w:val="TableParagraph"/>
              <w:rPr>
                <w:rFonts w:ascii="Times New Roman"/>
                <w:sz w:val="18"/>
              </w:rPr>
            </w:pPr>
          </w:p>
        </w:tc>
        <w:tc>
          <w:tcPr>
            <w:tcW w:w="2308" w:type="dxa"/>
          </w:tcPr>
          <w:p>
            <w:pPr>
              <w:pStyle w:val="TableParagraph"/>
              <w:spacing w:line="242" w:lineRule="exact"/>
              <w:ind w:left="236"/>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4567" w:type="dxa"/>
            <w:gridSpan w:val="2"/>
          </w:tcPr>
          <w:p>
            <w:pPr>
              <w:pStyle w:val="TableParagraph"/>
              <w:spacing w:line="242" w:lineRule="exact"/>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1018" w:hRule="atLeast"/>
        </w:trPr>
        <w:tc>
          <w:tcPr>
            <w:tcW w:w="2260" w:type="dxa"/>
          </w:tcPr>
          <w:p>
            <w:pPr>
              <w:pStyle w:val="TableParagraph"/>
              <w:spacing w:line="252" w:lineRule="exact"/>
              <w:ind w:left="50" w:right="1088"/>
              <w:rPr>
                <w:sz w:val="22"/>
              </w:rPr>
            </w:pPr>
            <w:r>
              <w:rPr>
                <w:w w:val="80"/>
                <w:sz w:val="22"/>
              </w:rPr>
              <w:t>Saldo</w:t>
            </w:r>
            <w:r>
              <w:rPr>
                <w:spacing w:val="-4"/>
                <w:w w:val="80"/>
                <w:sz w:val="22"/>
              </w:rPr>
              <w:t> </w:t>
            </w:r>
            <w:r>
              <w:rPr>
                <w:w w:val="80"/>
                <w:sz w:val="22"/>
              </w:rPr>
              <w:t>inicial </w:t>
            </w:r>
            <w:r>
              <w:rPr>
                <w:spacing w:val="-2"/>
                <w:w w:val="90"/>
                <w:sz w:val="22"/>
              </w:rPr>
              <w:t>Entradas Salidas </w:t>
            </w:r>
            <w:r>
              <w:rPr>
                <w:w w:val="90"/>
                <w:sz w:val="22"/>
              </w:rPr>
              <w:t>Saldo final</w:t>
            </w:r>
          </w:p>
        </w:tc>
        <w:tc>
          <w:tcPr>
            <w:tcW w:w="2308" w:type="dxa"/>
          </w:tcPr>
          <w:p>
            <w:pPr>
              <w:pStyle w:val="TableParagraph"/>
              <w:spacing w:line="252" w:lineRule="exact" w:before="9"/>
              <w:ind w:right="255"/>
              <w:jc w:val="right"/>
              <w:rPr>
                <w:sz w:val="22"/>
              </w:rPr>
            </w:pPr>
            <w:r>
              <w:rPr>
                <w:spacing w:val="-2"/>
                <w:w w:val="90"/>
                <w:sz w:val="22"/>
              </w:rPr>
              <w:t>16.043,73</w:t>
            </w:r>
          </w:p>
          <w:p>
            <w:pPr>
              <w:pStyle w:val="TableParagraph"/>
              <w:spacing w:line="252" w:lineRule="exact"/>
              <w:ind w:right="253"/>
              <w:jc w:val="right"/>
              <w:rPr>
                <w:sz w:val="22"/>
              </w:rPr>
            </w:pPr>
            <w:r>
              <w:rPr>
                <w:spacing w:val="-4"/>
                <w:w w:val="90"/>
                <w:sz w:val="22"/>
              </w:rPr>
              <w:t>0,00</w:t>
            </w:r>
          </w:p>
          <w:p>
            <w:pPr>
              <w:pStyle w:val="TableParagraph"/>
              <w:spacing w:line="252" w:lineRule="exact"/>
              <w:ind w:right="253"/>
              <w:jc w:val="right"/>
              <w:rPr>
                <w:sz w:val="22"/>
              </w:rPr>
            </w:pPr>
            <w:r>
              <w:rPr>
                <w:spacing w:val="-4"/>
                <w:w w:val="90"/>
                <w:sz w:val="22"/>
              </w:rPr>
              <w:t>0,00</w:t>
            </w:r>
          </w:p>
          <w:p>
            <w:pPr>
              <w:pStyle w:val="TableParagraph"/>
              <w:spacing w:line="233" w:lineRule="exact"/>
              <w:ind w:right="253"/>
              <w:jc w:val="right"/>
              <w:rPr>
                <w:sz w:val="22"/>
              </w:rPr>
            </w:pPr>
            <w:r>
              <w:rPr>
                <w:spacing w:val="-2"/>
                <w:w w:val="90"/>
                <w:sz w:val="22"/>
              </w:rPr>
              <w:t>16.043,73</w:t>
            </w:r>
          </w:p>
        </w:tc>
        <w:tc>
          <w:tcPr>
            <w:tcW w:w="2559" w:type="dxa"/>
          </w:tcPr>
          <w:p>
            <w:pPr>
              <w:pStyle w:val="TableParagraph"/>
              <w:spacing w:line="252" w:lineRule="exact"/>
              <w:ind w:left="254" w:right="1339"/>
              <w:rPr>
                <w:sz w:val="22"/>
              </w:rPr>
            </w:pPr>
            <w:r>
              <w:rPr>
                <w:w w:val="80"/>
                <w:sz w:val="22"/>
              </w:rPr>
              <w:t>Saldo</w:t>
            </w:r>
            <w:r>
              <w:rPr>
                <w:spacing w:val="-4"/>
                <w:w w:val="80"/>
                <w:sz w:val="22"/>
              </w:rPr>
              <w:t> </w:t>
            </w:r>
            <w:r>
              <w:rPr>
                <w:w w:val="80"/>
                <w:sz w:val="22"/>
              </w:rPr>
              <w:t>inicial </w:t>
            </w:r>
            <w:r>
              <w:rPr>
                <w:spacing w:val="-2"/>
                <w:w w:val="90"/>
                <w:sz w:val="22"/>
              </w:rPr>
              <w:t>Entradas Salidas </w:t>
            </w:r>
            <w:r>
              <w:rPr>
                <w:w w:val="90"/>
                <w:sz w:val="22"/>
              </w:rPr>
              <w:t>Saldo final</w:t>
            </w:r>
          </w:p>
        </w:tc>
        <w:tc>
          <w:tcPr>
            <w:tcW w:w="2008" w:type="dxa"/>
          </w:tcPr>
          <w:p>
            <w:pPr>
              <w:pStyle w:val="TableParagraph"/>
              <w:spacing w:line="252" w:lineRule="exact" w:before="9"/>
              <w:ind w:right="50"/>
              <w:jc w:val="right"/>
              <w:rPr>
                <w:sz w:val="22"/>
              </w:rPr>
            </w:pPr>
            <w:r>
              <w:rPr>
                <w:spacing w:val="-2"/>
                <w:w w:val="90"/>
                <w:sz w:val="22"/>
              </w:rPr>
              <w:t>406,03</w:t>
            </w:r>
          </w:p>
          <w:p>
            <w:pPr>
              <w:pStyle w:val="TableParagraph"/>
              <w:spacing w:line="229" w:lineRule="exact"/>
              <w:ind w:right="54"/>
              <w:jc w:val="right"/>
              <w:rPr>
                <w:sz w:val="20"/>
              </w:rPr>
            </w:pPr>
            <w:r>
              <w:rPr>
                <w:spacing w:val="-2"/>
                <w:sz w:val="20"/>
              </w:rPr>
              <w:t>341,68</w:t>
            </w:r>
          </w:p>
          <w:p>
            <w:pPr>
              <w:pStyle w:val="TableParagraph"/>
              <w:spacing w:line="252" w:lineRule="exact" w:before="1"/>
              <w:ind w:right="50"/>
              <w:jc w:val="right"/>
              <w:rPr>
                <w:sz w:val="22"/>
              </w:rPr>
            </w:pPr>
            <w:r>
              <w:rPr>
                <w:spacing w:val="-4"/>
                <w:w w:val="90"/>
                <w:sz w:val="22"/>
              </w:rPr>
              <w:t>0,00</w:t>
            </w:r>
          </w:p>
          <w:p>
            <w:pPr>
              <w:pStyle w:val="TableParagraph"/>
              <w:spacing w:line="252" w:lineRule="exact"/>
              <w:ind w:right="50"/>
              <w:jc w:val="right"/>
              <w:rPr>
                <w:sz w:val="22"/>
              </w:rPr>
            </w:pPr>
            <w:r>
              <w:rPr>
                <w:spacing w:val="-2"/>
                <w:w w:val="90"/>
                <w:sz w:val="22"/>
              </w:rPr>
              <w:t>747,71</w:t>
            </w:r>
          </w:p>
        </w:tc>
      </w:tr>
    </w:tbl>
    <w:p>
      <w:pPr>
        <w:pStyle w:val="BodyText"/>
        <w:spacing w:before="99"/>
        <w:rPr>
          <w:rFonts w:ascii="Arial"/>
          <w:b/>
        </w:rPr>
      </w:pPr>
    </w:p>
    <w:p>
      <w:pPr>
        <w:spacing w:before="0" w:after="45"/>
        <w:ind w:left="140" w:right="0" w:firstLine="0"/>
        <w:jc w:val="left"/>
        <w:rPr>
          <w:rFonts w:ascii="Arial"/>
          <w:b/>
          <w:sz w:val="22"/>
        </w:rPr>
      </w:pPr>
      <w:r>
        <w:rPr>
          <w:rFonts w:ascii="Arial"/>
          <w:b/>
          <w:w w:val="80"/>
          <w:sz w:val="22"/>
        </w:rPr>
        <w:t>Otras</w:t>
      </w:r>
      <w:r>
        <w:rPr>
          <w:rFonts w:ascii="Arial"/>
          <w:b/>
          <w:spacing w:val="-3"/>
          <w:sz w:val="22"/>
        </w:rPr>
        <w:t> </w:t>
      </w:r>
      <w:r>
        <w:rPr>
          <w:rFonts w:ascii="Arial"/>
          <w:b/>
          <w:spacing w:val="-2"/>
          <w:w w:val="85"/>
          <w:sz w:val="22"/>
        </w:rPr>
        <w:t>instalaciones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0"/>
        <w:gridCol w:w="2257"/>
        <w:gridCol w:w="2590"/>
        <w:gridCol w:w="1976"/>
      </w:tblGrid>
      <w:tr>
        <w:trPr>
          <w:trHeight w:val="262" w:hRule="atLeast"/>
        </w:trPr>
        <w:tc>
          <w:tcPr>
            <w:tcW w:w="2310" w:type="dxa"/>
          </w:tcPr>
          <w:p>
            <w:pPr>
              <w:pStyle w:val="TableParagraph"/>
              <w:rPr>
                <w:rFonts w:ascii="Times New Roman"/>
                <w:sz w:val="18"/>
              </w:rPr>
            </w:pPr>
          </w:p>
        </w:tc>
        <w:tc>
          <w:tcPr>
            <w:tcW w:w="2257" w:type="dxa"/>
          </w:tcPr>
          <w:p>
            <w:pPr>
              <w:pStyle w:val="TableParagraph"/>
              <w:spacing w:line="242" w:lineRule="exact"/>
              <w:ind w:right="251"/>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4566" w:type="dxa"/>
            <w:gridSpan w:val="2"/>
          </w:tcPr>
          <w:p>
            <w:pPr>
              <w:pStyle w:val="TableParagraph"/>
              <w:spacing w:line="242" w:lineRule="exact"/>
              <w:ind w:left="2448"/>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61" w:hRule="atLeast"/>
        </w:trPr>
        <w:tc>
          <w:tcPr>
            <w:tcW w:w="2310" w:type="dxa"/>
          </w:tcPr>
          <w:p>
            <w:pPr>
              <w:pStyle w:val="TableParagraph"/>
              <w:spacing w:line="232" w:lineRule="exact" w:before="9"/>
              <w:ind w:left="50"/>
              <w:rPr>
                <w:sz w:val="22"/>
              </w:rPr>
            </w:pPr>
            <w:r>
              <w:rPr>
                <w:w w:val="80"/>
                <w:sz w:val="22"/>
              </w:rPr>
              <w:t>Saldo</w:t>
            </w:r>
            <w:r>
              <w:rPr>
                <w:spacing w:val="-3"/>
                <w:sz w:val="22"/>
              </w:rPr>
              <w:t> </w:t>
            </w:r>
            <w:r>
              <w:rPr>
                <w:spacing w:val="-2"/>
                <w:w w:val="90"/>
                <w:sz w:val="22"/>
              </w:rPr>
              <w:t>inicial</w:t>
            </w:r>
          </w:p>
        </w:tc>
        <w:tc>
          <w:tcPr>
            <w:tcW w:w="2257" w:type="dxa"/>
          </w:tcPr>
          <w:p>
            <w:pPr>
              <w:pStyle w:val="TableParagraph"/>
              <w:spacing w:line="232" w:lineRule="exact" w:before="9"/>
              <w:ind w:right="252"/>
              <w:jc w:val="right"/>
              <w:rPr>
                <w:sz w:val="22"/>
              </w:rPr>
            </w:pPr>
            <w:r>
              <w:rPr>
                <w:spacing w:val="-2"/>
                <w:w w:val="90"/>
                <w:sz w:val="22"/>
              </w:rPr>
              <w:t>2.486,11</w:t>
            </w:r>
          </w:p>
        </w:tc>
        <w:tc>
          <w:tcPr>
            <w:tcW w:w="2590" w:type="dxa"/>
          </w:tcPr>
          <w:p>
            <w:pPr>
              <w:pStyle w:val="TableParagraph"/>
              <w:spacing w:line="232" w:lineRule="exact" w:before="9"/>
              <w:ind w:left="255"/>
              <w:rPr>
                <w:sz w:val="22"/>
              </w:rPr>
            </w:pPr>
            <w:r>
              <w:rPr>
                <w:w w:val="80"/>
                <w:sz w:val="22"/>
              </w:rPr>
              <w:t>Saldo</w:t>
            </w:r>
            <w:r>
              <w:rPr>
                <w:spacing w:val="-3"/>
                <w:sz w:val="22"/>
              </w:rPr>
              <w:t> </w:t>
            </w:r>
            <w:r>
              <w:rPr>
                <w:spacing w:val="-2"/>
                <w:w w:val="90"/>
                <w:sz w:val="22"/>
              </w:rPr>
              <w:t>inicial</w:t>
            </w:r>
          </w:p>
        </w:tc>
        <w:tc>
          <w:tcPr>
            <w:tcW w:w="1976" w:type="dxa"/>
          </w:tcPr>
          <w:p>
            <w:pPr>
              <w:pStyle w:val="TableParagraph"/>
              <w:spacing w:line="232" w:lineRule="exact" w:before="9"/>
              <w:ind w:right="48"/>
              <w:jc w:val="right"/>
              <w:rPr>
                <w:sz w:val="22"/>
              </w:rPr>
            </w:pPr>
            <w:r>
              <w:rPr>
                <w:spacing w:val="-2"/>
                <w:w w:val="90"/>
                <w:sz w:val="22"/>
              </w:rPr>
              <w:t>994,11</w:t>
            </w:r>
          </w:p>
        </w:tc>
      </w:tr>
      <w:tr>
        <w:trPr>
          <w:trHeight w:val="251" w:hRule="atLeast"/>
        </w:trPr>
        <w:tc>
          <w:tcPr>
            <w:tcW w:w="2310" w:type="dxa"/>
          </w:tcPr>
          <w:p>
            <w:pPr>
              <w:pStyle w:val="TableParagraph"/>
              <w:spacing w:line="232" w:lineRule="exact"/>
              <w:ind w:left="50"/>
              <w:rPr>
                <w:sz w:val="22"/>
              </w:rPr>
            </w:pPr>
            <w:r>
              <w:rPr>
                <w:spacing w:val="-2"/>
                <w:w w:val="90"/>
                <w:sz w:val="22"/>
              </w:rPr>
              <w:t>Entradas</w:t>
            </w:r>
          </w:p>
        </w:tc>
        <w:tc>
          <w:tcPr>
            <w:tcW w:w="2257" w:type="dxa"/>
          </w:tcPr>
          <w:p>
            <w:pPr>
              <w:pStyle w:val="TableParagraph"/>
              <w:spacing w:line="232" w:lineRule="exact"/>
              <w:ind w:right="252"/>
              <w:jc w:val="right"/>
              <w:rPr>
                <w:sz w:val="22"/>
              </w:rPr>
            </w:pPr>
            <w:r>
              <w:rPr>
                <w:spacing w:val="-4"/>
                <w:w w:val="90"/>
                <w:sz w:val="22"/>
              </w:rPr>
              <w:t>0,00</w:t>
            </w:r>
          </w:p>
        </w:tc>
        <w:tc>
          <w:tcPr>
            <w:tcW w:w="2590" w:type="dxa"/>
          </w:tcPr>
          <w:p>
            <w:pPr>
              <w:pStyle w:val="TableParagraph"/>
              <w:spacing w:line="232" w:lineRule="exact"/>
              <w:ind w:left="255"/>
              <w:rPr>
                <w:sz w:val="22"/>
              </w:rPr>
            </w:pPr>
            <w:r>
              <w:rPr>
                <w:spacing w:val="-2"/>
                <w:w w:val="90"/>
                <w:sz w:val="22"/>
              </w:rPr>
              <w:t>Entradas</w:t>
            </w:r>
          </w:p>
        </w:tc>
        <w:tc>
          <w:tcPr>
            <w:tcW w:w="1976" w:type="dxa"/>
          </w:tcPr>
          <w:p>
            <w:pPr>
              <w:pStyle w:val="TableParagraph"/>
              <w:spacing w:line="232" w:lineRule="exact"/>
              <w:ind w:right="48"/>
              <w:jc w:val="right"/>
              <w:rPr>
                <w:sz w:val="22"/>
              </w:rPr>
            </w:pPr>
            <w:r>
              <w:rPr>
                <w:spacing w:val="-4"/>
                <w:w w:val="90"/>
                <w:sz w:val="22"/>
              </w:rPr>
              <w:t>0,00</w:t>
            </w:r>
          </w:p>
        </w:tc>
      </w:tr>
      <w:tr>
        <w:trPr>
          <w:trHeight w:val="252" w:hRule="atLeast"/>
        </w:trPr>
        <w:tc>
          <w:tcPr>
            <w:tcW w:w="2310" w:type="dxa"/>
          </w:tcPr>
          <w:p>
            <w:pPr>
              <w:pStyle w:val="TableParagraph"/>
              <w:spacing w:line="232" w:lineRule="exact"/>
              <w:ind w:left="50"/>
              <w:rPr>
                <w:sz w:val="22"/>
              </w:rPr>
            </w:pPr>
            <w:r>
              <w:rPr>
                <w:spacing w:val="-2"/>
                <w:w w:val="90"/>
                <w:sz w:val="22"/>
              </w:rPr>
              <w:t>Salidas</w:t>
            </w:r>
          </w:p>
        </w:tc>
        <w:tc>
          <w:tcPr>
            <w:tcW w:w="2257" w:type="dxa"/>
          </w:tcPr>
          <w:p>
            <w:pPr>
              <w:pStyle w:val="TableParagraph"/>
              <w:spacing w:line="232" w:lineRule="exact"/>
              <w:ind w:right="252"/>
              <w:jc w:val="right"/>
              <w:rPr>
                <w:sz w:val="22"/>
              </w:rPr>
            </w:pPr>
            <w:r>
              <w:rPr>
                <w:spacing w:val="-4"/>
                <w:w w:val="90"/>
                <w:sz w:val="22"/>
              </w:rPr>
              <w:t>0,00</w:t>
            </w:r>
          </w:p>
        </w:tc>
        <w:tc>
          <w:tcPr>
            <w:tcW w:w="2590" w:type="dxa"/>
          </w:tcPr>
          <w:p>
            <w:pPr>
              <w:pStyle w:val="TableParagraph"/>
              <w:spacing w:line="232" w:lineRule="exact"/>
              <w:ind w:left="255"/>
              <w:rPr>
                <w:sz w:val="22"/>
              </w:rPr>
            </w:pPr>
            <w:r>
              <w:rPr>
                <w:spacing w:val="-2"/>
                <w:w w:val="90"/>
                <w:sz w:val="22"/>
              </w:rPr>
              <w:t>Salidas</w:t>
            </w:r>
          </w:p>
        </w:tc>
        <w:tc>
          <w:tcPr>
            <w:tcW w:w="1976" w:type="dxa"/>
          </w:tcPr>
          <w:p>
            <w:pPr>
              <w:pStyle w:val="TableParagraph"/>
              <w:spacing w:line="232" w:lineRule="exact"/>
              <w:ind w:right="48"/>
              <w:jc w:val="right"/>
              <w:rPr>
                <w:sz w:val="22"/>
              </w:rPr>
            </w:pPr>
            <w:r>
              <w:rPr>
                <w:spacing w:val="-4"/>
                <w:w w:val="90"/>
                <w:sz w:val="22"/>
              </w:rPr>
              <w:t>0,00</w:t>
            </w:r>
          </w:p>
        </w:tc>
      </w:tr>
      <w:tr>
        <w:trPr>
          <w:trHeight w:val="252" w:hRule="atLeast"/>
        </w:trPr>
        <w:tc>
          <w:tcPr>
            <w:tcW w:w="2310"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257" w:type="dxa"/>
          </w:tcPr>
          <w:p>
            <w:pPr>
              <w:pStyle w:val="TableParagraph"/>
              <w:spacing w:line="233" w:lineRule="exact"/>
              <w:ind w:right="251"/>
              <w:jc w:val="right"/>
              <w:rPr>
                <w:sz w:val="22"/>
              </w:rPr>
            </w:pPr>
            <w:r>
              <w:rPr>
                <w:spacing w:val="-2"/>
                <w:w w:val="90"/>
                <w:sz w:val="22"/>
              </w:rPr>
              <w:t>2.486,11</w:t>
            </w:r>
          </w:p>
        </w:tc>
        <w:tc>
          <w:tcPr>
            <w:tcW w:w="2590" w:type="dxa"/>
          </w:tcPr>
          <w:p>
            <w:pPr>
              <w:pStyle w:val="TableParagraph"/>
              <w:spacing w:line="233" w:lineRule="exact"/>
              <w:ind w:left="255"/>
              <w:rPr>
                <w:sz w:val="22"/>
              </w:rPr>
            </w:pPr>
            <w:r>
              <w:rPr>
                <w:w w:val="80"/>
                <w:sz w:val="22"/>
              </w:rPr>
              <w:t>Saldo</w:t>
            </w:r>
            <w:r>
              <w:rPr>
                <w:spacing w:val="-3"/>
                <w:sz w:val="22"/>
              </w:rPr>
              <w:t> </w:t>
            </w:r>
            <w:r>
              <w:rPr>
                <w:spacing w:val="-2"/>
                <w:w w:val="90"/>
                <w:sz w:val="22"/>
              </w:rPr>
              <w:t>final</w:t>
            </w:r>
          </w:p>
        </w:tc>
        <w:tc>
          <w:tcPr>
            <w:tcW w:w="1976" w:type="dxa"/>
          </w:tcPr>
          <w:p>
            <w:pPr>
              <w:pStyle w:val="TableParagraph"/>
              <w:spacing w:line="233" w:lineRule="exact"/>
              <w:ind w:right="48"/>
              <w:jc w:val="right"/>
              <w:rPr>
                <w:sz w:val="22"/>
              </w:rPr>
            </w:pPr>
            <w:r>
              <w:rPr>
                <w:spacing w:val="-2"/>
                <w:w w:val="90"/>
                <w:sz w:val="22"/>
              </w:rPr>
              <w:t>994,11</w:t>
            </w:r>
          </w:p>
        </w:tc>
      </w:tr>
    </w:tbl>
    <w:p>
      <w:pPr>
        <w:pStyle w:val="BodyText"/>
        <w:spacing w:before="103"/>
        <w:rPr>
          <w:rFonts w:ascii="Arial"/>
          <w:b/>
        </w:rPr>
      </w:pPr>
    </w:p>
    <w:p>
      <w:pPr>
        <w:spacing w:before="0" w:after="45"/>
        <w:ind w:left="140" w:right="0" w:firstLine="0"/>
        <w:jc w:val="left"/>
        <w:rPr>
          <w:rFonts w:ascii="Arial"/>
          <w:b/>
          <w:sz w:val="22"/>
        </w:rPr>
      </w:pPr>
      <w:r>
        <w:rPr>
          <w:rFonts w:ascii="Arial"/>
          <w:b/>
          <w:spacing w:val="-2"/>
          <w:w w:val="90"/>
          <w:sz w:val="22"/>
        </w:rPr>
        <w:t>Mobiliario</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1"/>
        <w:gridCol w:w="2357"/>
        <w:gridCol w:w="2463"/>
        <w:gridCol w:w="2104"/>
      </w:tblGrid>
      <w:tr>
        <w:trPr>
          <w:trHeight w:val="261" w:hRule="atLeast"/>
        </w:trPr>
        <w:tc>
          <w:tcPr>
            <w:tcW w:w="2211" w:type="dxa"/>
          </w:tcPr>
          <w:p>
            <w:pPr>
              <w:pStyle w:val="TableParagraph"/>
              <w:rPr>
                <w:rFonts w:ascii="Times New Roman"/>
                <w:sz w:val="18"/>
              </w:rPr>
            </w:pPr>
          </w:p>
        </w:tc>
        <w:tc>
          <w:tcPr>
            <w:tcW w:w="2357" w:type="dxa"/>
          </w:tcPr>
          <w:p>
            <w:pPr>
              <w:pStyle w:val="TableParagraph"/>
              <w:spacing w:line="241" w:lineRule="exact"/>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3" w:type="dxa"/>
          </w:tcPr>
          <w:p>
            <w:pPr>
              <w:pStyle w:val="TableParagraph"/>
              <w:rPr>
                <w:rFonts w:ascii="Times New Roman"/>
                <w:sz w:val="18"/>
              </w:rPr>
            </w:pPr>
          </w:p>
        </w:tc>
        <w:tc>
          <w:tcPr>
            <w:tcW w:w="2104" w:type="dxa"/>
          </w:tcPr>
          <w:p>
            <w:pPr>
              <w:pStyle w:val="TableParagraph"/>
              <w:spacing w:line="241" w:lineRule="exact"/>
              <w:ind w:right="48"/>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60" w:hRule="atLeast"/>
        </w:trPr>
        <w:tc>
          <w:tcPr>
            <w:tcW w:w="2211" w:type="dxa"/>
          </w:tcPr>
          <w:p>
            <w:pPr>
              <w:pStyle w:val="TableParagraph"/>
              <w:spacing w:line="232" w:lineRule="exact" w:before="8"/>
              <w:ind w:left="50"/>
              <w:rPr>
                <w:sz w:val="22"/>
              </w:rPr>
            </w:pPr>
            <w:r>
              <w:rPr>
                <w:w w:val="80"/>
                <w:sz w:val="22"/>
              </w:rPr>
              <w:t>Saldo</w:t>
            </w:r>
            <w:r>
              <w:rPr>
                <w:spacing w:val="-3"/>
                <w:sz w:val="22"/>
              </w:rPr>
              <w:t> </w:t>
            </w:r>
            <w:r>
              <w:rPr>
                <w:spacing w:val="-2"/>
                <w:w w:val="90"/>
                <w:sz w:val="22"/>
              </w:rPr>
              <w:t>inicial</w:t>
            </w:r>
          </w:p>
        </w:tc>
        <w:tc>
          <w:tcPr>
            <w:tcW w:w="2357" w:type="dxa"/>
          </w:tcPr>
          <w:p>
            <w:pPr>
              <w:pStyle w:val="TableParagraph"/>
              <w:spacing w:line="232" w:lineRule="exact" w:before="8"/>
              <w:ind w:right="253"/>
              <w:jc w:val="right"/>
              <w:rPr>
                <w:sz w:val="22"/>
              </w:rPr>
            </w:pPr>
            <w:r>
              <w:rPr>
                <w:spacing w:val="-2"/>
                <w:w w:val="90"/>
                <w:sz w:val="22"/>
              </w:rPr>
              <w:t>148.702,55</w:t>
            </w:r>
          </w:p>
        </w:tc>
        <w:tc>
          <w:tcPr>
            <w:tcW w:w="2463" w:type="dxa"/>
          </w:tcPr>
          <w:p>
            <w:pPr>
              <w:pStyle w:val="TableParagraph"/>
              <w:spacing w:line="232" w:lineRule="exact" w:before="8"/>
              <w:ind w:left="254"/>
              <w:rPr>
                <w:sz w:val="22"/>
              </w:rPr>
            </w:pPr>
            <w:r>
              <w:rPr>
                <w:w w:val="80"/>
                <w:sz w:val="22"/>
              </w:rPr>
              <w:t>Saldo</w:t>
            </w:r>
            <w:r>
              <w:rPr>
                <w:spacing w:val="-3"/>
                <w:sz w:val="22"/>
              </w:rPr>
              <w:t> </w:t>
            </w:r>
            <w:r>
              <w:rPr>
                <w:spacing w:val="-2"/>
                <w:w w:val="90"/>
                <w:sz w:val="22"/>
              </w:rPr>
              <w:t>inicial</w:t>
            </w:r>
          </w:p>
        </w:tc>
        <w:tc>
          <w:tcPr>
            <w:tcW w:w="2104" w:type="dxa"/>
          </w:tcPr>
          <w:p>
            <w:pPr>
              <w:pStyle w:val="TableParagraph"/>
              <w:spacing w:line="232" w:lineRule="exact" w:before="8"/>
              <w:ind w:right="52"/>
              <w:jc w:val="right"/>
              <w:rPr>
                <w:sz w:val="22"/>
              </w:rPr>
            </w:pPr>
            <w:r>
              <w:rPr>
                <w:spacing w:val="-2"/>
                <w:w w:val="90"/>
                <w:sz w:val="22"/>
              </w:rPr>
              <w:t>32.434,40</w:t>
            </w:r>
          </w:p>
        </w:tc>
      </w:tr>
      <w:tr>
        <w:trPr>
          <w:trHeight w:val="251" w:hRule="atLeast"/>
        </w:trPr>
        <w:tc>
          <w:tcPr>
            <w:tcW w:w="2211" w:type="dxa"/>
          </w:tcPr>
          <w:p>
            <w:pPr>
              <w:pStyle w:val="TableParagraph"/>
              <w:spacing w:line="232" w:lineRule="exact"/>
              <w:ind w:left="50"/>
              <w:rPr>
                <w:sz w:val="22"/>
              </w:rPr>
            </w:pPr>
            <w:r>
              <w:rPr>
                <w:spacing w:val="-2"/>
                <w:w w:val="90"/>
                <w:sz w:val="22"/>
              </w:rPr>
              <w:t>Entradas</w:t>
            </w:r>
          </w:p>
        </w:tc>
        <w:tc>
          <w:tcPr>
            <w:tcW w:w="2357" w:type="dxa"/>
          </w:tcPr>
          <w:p>
            <w:pPr>
              <w:pStyle w:val="TableParagraph"/>
              <w:spacing w:line="232" w:lineRule="exact"/>
              <w:ind w:right="253"/>
              <w:jc w:val="right"/>
              <w:rPr>
                <w:sz w:val="22"/>
              </w:rPr>
            </w:pPr>
            <w:r>
              <w:rPr>
                <w:spacing w:val="-2"/>
                <w:w w:val="90"/>
                <w:sz w:val="22"/>
              </w:rPr>
              <w:t>6.830,00</w:t>
            </w:r>
          </w:p>
        </w:tc>
        <w:tc>
          <w:tcPr>
            <w:tcW w:w="2463" w:type="dxa"/>
          </w:tcPr>
          <w:p>
            <w:pPr>
              <w:pStyle w:val="TableParagraph"/>
              <w:spacing w:line="232" w:lineRule="exact"/>
              <w:ind w:left="254"/>
              <w:rPr>
                <w:sz w:val="22"/>
              </w:rPr>
            </w:pPr>
            <w:r>
              <w:rPr>
                <w:spacing w:val="-2"/>
                <w:w w:val="90"/>
                <w:sz w:val="22"/>
              </w:rPr>
              <w:t>Entradas</w:t>
            </w:r>
          </w:p>
        </w:tc>
        <w:tc>
          <w:tcPr>
            <w:tcW w:w="2104" w:type="dxa"/>
          </w:tcPr>
          <w:p>
            <w:pPr>
              <w:pStyle w:val="TableParagraph"/>
              <w:spacing w:line="232" w:lineRule="exact"/>
              <w:ind w:right="50"/>
              <w:jc w:val="right"/>
              <w:rPr>
                <w:sz w:val="22"/>
              </w:rPr>
            </w:pPr>
            <w:r>
              <w:rPr>
                <w:spacing w:val="-2"/>
                <w:w w:val="90"/>
                <w:sz w:val="22"/>
              </w:rPr>
              <w:t>8.813,36</w:t>
            </w:r>
          </w:p>
        </w:tc>
      </w:tr>
      <w:tr>
        <w:trPr>
          <w:trHeight w:val="253" w:hRule="atLeast"/>
        </w:trPr>
        <w:tc>
          <w:tcPr>
            <w:tcW w:w="2211" w:type="dxa"/>
          </w:tcPr>
          <w:p>
            <w:pPr>
              <w:pStyle w:val="TableParagraph"/>
              <w:spacing w:line="233" w:lineRule="exact"/>
              <w:ind w:left="50"/>
              <w:rPr>
                <w:sz w:val="22"/>
              </w:rPr>
            </w:pPr>
            <w:r>
              <w:rPr>
                <w:spacing w:val="-2"/>
                <w:w w:val="90"/>
                <w:sz w:val="22"/>
              </w:rPr>
              <w:t>Salidas</w:t>
            </w:r>
          </w:p>
        </w:tc>
        <w:tc>
          <w:tcPr>
            <w:tcW w:w="2357" w:type="dxa"/>
          </w:tcPr>
          <w:p>
            <w:pPr>
              <w:pStyle w:val="TableParagraph"/>
              <w:spacing w:line="233" w:lineRule="exact"/>
              <w:ind w:right="253"/>
              <w:jc w:val="right"/>
              <w:rPr>
                <w:sz w:val="22"/>
              </w:rPr>
            </w:pPr>
            <w:r>
              <w:rPr>
                <w:spacing w:val="-4"/>
                <w:w w:val="90"/>
                <w:sz w:val="22"/>
              </w:rPr>
              <w:t>0,00</w:t>
            </w:r>
          </w:p>
        </w:tc>
        <w:tc>
          <w:tcPr>
            <w:tcW w:w="2463" w:type="dxa"/>
          </w:tcPr>
          <w:p>
            <w:pPr>
              <w:pStyle w:val="TableParagraph"/>
              <w:spacing w:line="233" w:lineRule="exact"/>
              <w:ind w:left="254"/>
              <w:rPr>
                <w:sz w:val="22"/>
              </w:rPr>
            </w:pPr>
            <w:r>
              <w:rPr>
                <w:spacing w:val="-2"/>
                <w:w w:val="90"/>
                <w:sz w:val="22"/>
              </w:rPr>
              <w:t>Salidas</w:t>
            </w:r>
          </w:p>
        </w:tc>
        <w:tc>
          <w:tcPr>
            <w:tcW w:w="2104" w:type="dxa"/>
          </w:tcPr>
          <w:p>
            <w:pPr>
              <w:pStyle w:val="TableParagraph"/>
              <w:spacing w:line="233" w:lineRule="exact"/>
              <w:ind w:right="50"/>
              <w:jc w:val="right"/>
              <w:rPr>
                <w:sz w:val="22"/>
              </w:rPr>
            </w:pPr>
            <w:r>
              <w:rPr>
                <w:spacing w:val="-4"/>
                <w:w w:val="90"/>
                <w:sz w:val="22"/>
              </w:rPr>
              <w:t>0,00</w:t>
            </w:r>
          </w:p>
        </w:tc>
      </w:tr>
      <w:tr>
        <w:trPr>
          <w:trHeight w:val="253" w:hRule="atLeast"/>
        </w:trPr>
        <w:tc>
          <w:tcPr>
            <w:tcW w:w="221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7" w:type="dxa"/>
          </w:tcPr>
          <w:p>
            <w:pPr>
              <w:pStyle w:val="TableParagraph"/>
              <w:spacing w:line="233" w:lineRule="exact"/>
              <w:ind w:right="253"/>
              <w:jc w:val="right"/>
              <w:rPr>
                <w:sz w:val="22"/>
              </w:rPr>
            </w:pPr>
            <w:r>
              <w:rPr>
                <w:spacing w:val="-2"/>
                <w:w w:val="90"/>
                <w:sz w:val="22"/>
              </w:rPr>
              <w:t>155.532,55</w:t>
            </w:r>
          </w:p>
        </w:tc>
        <w:tc>
          <w:tcPr>
            <w:tcW w:w="2463"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4" w:type="dxa"/>
          </w:tcPr>
          <w:p>
            <w:pPr>
              <w:pStyle w:val="TableParagraph"/>
              <w:spacing w:line="233" w:lineRule="exact"/>
              <w:ind w:right="50"/>
              <w:jc w:val="right"/>
              <w:rPr>
                <w:sz w:val="22"/>
              </w:rPr>
            </w:pPr>
            <w:r>
              <w:rPr>
                <w:spacing w:val="-2"/>
                <w:w w:val="90"/>
                <w:sz w:val="22"/>
              </w:rPr>
              <w:t>41.247,76</w:t>
            </w:r>
          </w:p>
        </w:tc>
      </w:tr>
    </w:tbl>
    <w:p>
      <w:pPr>
        <w:pStyle w:val="BodyText"/>
        <w:spacing w:before="101"/>
        <w:rPr>
          <w:rFonts w:ascii="Arial"/>
          <w:b/>
        </w:rPr>
      </w:pPr>
    </w:p>
    <w:p>
      <w:pPr>
        <w:spacing w:before="1" w:after="44"/>
        <w:ind w:left="140" w:right="0" w:firstLine="0"/>
        <w:jc w:val="left"/>
        <w:rPr>
          <w:rFonts w:ascii="Arial" w:hAnsi="Arial"/>
          <w:b/>
          <w:sz w:val="22"/>
        </w:rPr>
      </w:pPr>
      <w:r>
        <w:rPr>
          <w:rFonts w:ascii="Arial" w:hAnsi="Arial"/>
          <w:b/>
          <w:w w:val="80"/>
          <w:sz w:val="22"/>
        </w:rPr>
        <w:t>Equipos</w:t>
      </w:r>
      <w:r>
        <w:rPr>
          <w:rFonts w:ascii="Arial" w:hAnsi="Arial"/>
          <w:b/>
          <w:spacing w:val="-4"/>
          <w:sz w:val="22"/>
        </w:rPr>
        <w:t> </w:t>
      </w:r>
      <w:r>
        <w:rPr>
          <w:rFonts w:ascii="Arial" w:hAnsi="Arial"/>
          <w:b/>
          <w:w w:val="80"/>
          <w:sz w:val="22"/>
        </w:rPr>
        <w:t>para</w:t>
      </w:r>
      <w:r>
        <w:rPr>
          <w:rFonts w:ascii="Arial" w:hAnsi="Arial"/>
          <w:b/>
          <w:spacing w:val="-3"/>
          <w:sz w:val="22"/>
        </w:rPr>
        <w:t> </w:t>
      </w:r>
      <w:r>
        <w:rPr>
          <w:rFonts w:ascii="Arial" w:hAnsi="Arial"/>
          <w:b/>
          <w:w w:val="80"/>
          <w:sz w:val="22"/>
        </w:rPr>
        <w:t>el</w:t>
      </w:r>
      <w:r>
        <w:rPr>
          <w:rFonts w:ascii="Arial" w:hAnsi="Arial"/>
          <w:b/>
          <w:spacing w:val="-3"/>
          <w:sz w:val="22"/>
        </w:rPr>
        <w:t> </w:t>
      </w:r>
      <w:r>
        <w:rPr>
          <w:rFonts w:ascii="Arial" w:hAnsi="Arial"/>
          <w:b/>
          <w:w w:val="80"/>
          <w:sz w:val="22"/>
        </w:rPr>
        <w:t>proceso</w:t>
      </w:r>
      <w:r>
        <w:rPr>
          <w:rFonts w:ascii="Arial" w:hAnsi="Arial"/>
          <w:b/>
          <w:spacing w:val="-3"/>
          <w:sz w:val="22"/>
        </w:rPr>
        <w:t> </w:t>
      </w:r>
      <w:r>
        <w:rPr>
          <w:rFonts w:ascii="Arial" w:hAnsi="Arial"/>
          <w:b/>
          <w:w w:val="80"/>
          <w:sz w:val="22"/>
        </w:rPr>
        <w:t>de</w:t>
      </w:r>
      <w:r>
        <w:rPr>
          <w:rFonts w:ascii="Arial" w:hAnsi="Arial"/>
          <w:b/>
          <w:spacing w:val="-6"/>
          <w:sz w:val="22"/>
        </w:rPr>
        <w:t> </w:t>
      </w:r>
      <w:r>
        <w:rPr>
          <w:rFonts w:ascii="Arial" w:hAnsi="Arial"/>
          <w:b/>
          <w:w w:val="80"/>
          <w:sz w:val="22"/>
        </w:rPr>
        <w:t>la</w:t>
      </w:r>
      <w:r>
        <w:rPr>
          <w:rFonts w:ascii="Arial" w:hAnsi="Arial"/>
          <w:b/>
          <w:spacing w:val="-3"/>
          <w:sz w:val="22"/>
        </w:rPr>
        <w:t> </w:t>
      </w:r>
      <w:r>
        <w:rPr>
          <w:rFonts w:ascii="Arial" w:hAnsi="Arial"/>
          <w:b/>
          <w:spacing w:val="-2"/>
          <w:w w:val="80"/>
          <w:sz w:val="22"/>
        </w:rPr>
        <w:t>información</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0"/>
        <w:gridCol w:w="2308"/>
        <w:gridCol w:w="2465"/>
        <w:gridCol w:w="2103"/>
      </w:tblGrid>
      <w:tr>
        <w:trPr>
          <w:trHeight w:val="261" w:hRule="atLeast"/>
        </w:trPr>
        <w:tc>
          <w:tcPr>
            <w:tcW w:w="2260" w:type="dxa"/>
          </w:tcPr>
          <w:p>
            <w:pPr>
              <w:pStyle w:val="TableParagraph"/>
              <w:rPr>
                <w:rFonts w:ascii="Times New Roman"/>
                <w:sz w:val="18"/>
              </w:rPr>
            </w:pPr>
          </w:p>
        </w:tc>
        <w:tc>
          <w:tcPr>
            <w:tcW w:w="2308" w:type="dxa"/>
          </w:tcPr>
          <w:p>
            <w:pPr>
              <w:pStyle w:val="TableParagraph"/>
              <w:spacing w:line="241" w:lineRule="exact"/>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5" w:type="dxa"/>
          </w:tcPr>
          <w:p>
            <w:pPr>
              <w:pStyle w:val="TableParagraph"/>
              <w:rPr>
                <w:rFonts w:ascii="Times New Roman"/>
                <w:sz w:val="18"/>
              </w:rPr>
            </w:pPr>
          </w:p>
        </w:tc>
        <w:tc>
          <w:tcPr>
            <w:tcW w:w="2103" w:type="dxa"/>
          </w:tcPr>
          <w:p>
            <w:pPr>
              <w:pStyle w:val="TableParagraph"/>
              <w:spacing w:line="241" w:lineRule="exact"/>
              <w:ind w:right="49"/>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60" w:hRule="atLeast"/>
        </w:trPr>
        <w:tc>
          <w:tcPr>
            <w:tcW w:w="2260" w:type="dxa"/>
          </w:tcPr>
          <w:p>
            <w:pPr>
              <w:pStyle w:val="TableParagraph"/>
              <w:spacing w:line="232" w:lineRule="exact" w:before="8"/>
              <w:ind w:left="50"/>
              <w:rPr>
                <w:sz w:val="22"/>
              </w:rPr>
            </w:pPr>
            <w:r>
              <w:rPr>
                <w:w w:val="80"/>
                <w:sz w:val="22"/>
              </w:rPr>
              <w:t>Saldo</w:t>
            </w:r>
            <w:r>
              <w:rPr>
                <w:spacing w:val="-3"/>
                <w:sz w:val="22"/>
              </w:rPr>
              <w:t> </w:t>
            </w:r>
            <w:r>
              <w:rPr>
                <w:spacing w:val="-2"/>
                <w:w w:val="90"/>
                <w:sz w:val="22"/>
              </w:rPr>
              <w:t>inicial</w:t>
            </w:r>
          </w:p>
        </w:tc>
        <w:tc>
          <w:tcPr>
            <w:tcW w:w="2308" w:type="dxa"/>
          </w:tcPr>
          <w:p>
            <w:pPr>
              <w:pStyle w:val="TableParagraph"/>
              <w:spacing w:line="232" w:lineRule="exact" w:before="8"/>
              <w:ind w:right="255"/>
              <w:jc w:val="right"/>
              <w:rPr>
                <w:sz w:val="22"/>
              </w:rPr>
            </w:pPr>
            <w:r>
              <w:rPr>
                <w:spacing w:val="-2"/>
                <w:w w:val="90"/>
                <w:sz w:val="22"/>
              </w:rPr>
              <w:t>45.720,98</w:t>
            </w:r>
          </w:p>
        </w:tc>
        <w:tc>
          <w:tcPr>
            <w:tcW w:w="2465" w:type="dxa"/>
          </w:tcPr>
          <w:p>
            <w:pPr>
              <w:pStyle w:val="TableParagraph"/>
              <w:spacing w:line="232" w:lineRule="exact" w:before="8"/>
              <w:ind w:left="254"/>
              <w:rPr>
                <w:sz w:val="22"/>
              </w:rPr>
            </w:pPr>
            <w:r>
              <w:rPr>
                <w:w w:val="80"/>
                <w:sz w:val="22"/>
              </w:rPr>
              <w:t>Saldo</w:t>
            </w:r>
            <w:r>
              <w:rPr>
                <w:spacing w:val="-3"/>
                <w:sz w:val="22"/>
              </w:rPr>
              <w:t> </w:t>
            </w:r>
            <w:r>
              <w:rPr>
                <w:spacing w:val="-2"/>
                <w:w w:val="90"/>
                <w:sz w:val="22"/>
              </w:rPr>
              <w:t>inicial</w:t>
            </w:r>
          </w:p>
        </w:tc>
        <w:tc>
          <w:tcPr>
            <w:tcW w:w="2103" w:type="dxa"/>
          </w:tcPr>
          <w:p>
            <w:pPr>
              <w:pStyle w:val="TableParagraph"/>
              <w:spacing w:line="232" w:lineRule="exact" w:before="8"/>
              <w:ind w:right="51"/>
              <w:jc w:val="right"/>
              <w:rPr>
                <w:sz w:val="22"/>
              </w:rPr>
            </w:pPr>
            <w:r>
              <w:rPr>
                <w:spacing w:val="-2"/>
                <w:w w:val="90"/>
                <w:sz w:val="22"/>
              </w:rPr>
              <w:t>9.479,06</w:t>
            </w:r>
          </w:p>
        </w:tc>
      </w:tr>
      <w:tr>
        <w:trPr>
          <w:trHeight w:val="253" w:hRule="atLeast"/>
        </w:trPr>
        <w:tc>
          <w:tcPr>
            <w:tcW w:w="2260" w:type="dxa"/>
          </w:tcPr>
          <w:p>
            <w:pPr>
              <w:pStyle w:val="TableParagraph"/>
              <w:spacing w:line="233" w:lineRule="exact"/>
              <w:ind w:left="50"/>
              <w:rPr>
                <w:sz w:val="22"/>
              </w:rPr>
            </w:pPr>
            <w:r>
              <w:rPr>
                <w:spacing w:val="-2"/>
                <w:w w:val="90"/>
                <w:sz w:val="22"/>
              </w:rPr>
              <w:t>Entradas</w:t>
            </w:r>
          </w:p>
        </w:tc>
        <w:tc>
          <w:tcPr>
            <w:tcW w:w="2308" w:type="dxa"/>
          </w:tcPr>
          <w:p>
            <w:pPr>
              <w:pStyle w:val="TableParagraph"/>
              <w:spacing w:line="233" w:lineRule="exact"/>
              <w:ind w:right="253"/>
              <w:jc w:val="right"/>
              <w:rPr>
                <w:sz w:val="22"/>
              </w:rPr>
            </w:pPr>
            <w:r>
              <w:rPr>
                <w:spacing w:val="-2"/>
                <w:w w:val="90"/>
                <w:sz w:val="22"/>
              </w:rPr>
              <w:t>4.546,77</w:t>
            </w:r>
          </w:p>
        </w:tc>
        <w:tc>
          <w:tcPr>
            <w:tcW w:w="2465" w:type="dxa"/>
          </w:tcPr>
          <w:p>
            <w:pPr>
              <w:pStyle w:val="TableParagraph"/>
              <w:spacing w:line="233" w:lineRule="exact"/>
              <w:ind w:left="254"/>
              <w:rPr>
                <w:sz w:val="22"/>
              </w:rPr>
            </w:pPr>
            <w:r>
              <w:rPr>
                <w:spacing w:val="-2"/>
                <w:w w:val="90"/>
                <w:sz w:val="22"/>
              </w:rPr>
              <w:t>Entradas</w:t>
            </w:r>
          </w:p>
        </w:tc>
        <w:tc>
          <w:tcPr>
            <w:tcW w:w="2103" w:type="dxa"/>
          </w:tcPr>
          <w:p>
            <w:pPr>
              <w:pStyle w:val="TableParagraph"/>
              <w:spacing w:line="233" w:lineRule="exact"/>
              <w:ind w:right="51"/>
              <w:jc w:val="right"/>
              <w:rPr>
                <w:sz w:val="22"/>
              </w:rPr>
            </w:pPr>
            <w:r>
              <w:rPr>
                <w:spacing w:val="-2"/>
                <w:w w:val="90"/>
                <w:sz w:val="22"/>
              </w:rPr>
              <w:t>9.533,51</w:t>
            </w:r>
          </w:p>
        </w:tc>
      </w:tr>
      <w:tr>
        <w:trPr>
          <w:trHeight w:val="253" w:hRule="atLeast"/>
        </w:trPr>
        <w:tc>
          <w:tcPr>
            <w:tcW w:w="2260" w:type="dxa"/>
          </w:tcPr>
          <w:p>
            <w:pPr>
              <w:pStyle w:val="TableParagraph"/>
              <w:spacing w:line="232" w:lineRule="exact"/>
              <w:ind w:left="50"/>
              <w:rPr>
                <w:sz w:val="22"/>
              </w:rPr>
            </w:pPr>
            <w:r>
              <w:rPr>
                <w:spacing w:val="-2"/>
                <w:w w:val="90"/>
                <w:sz w:val="22"/>
              </w:rPr>
              <w:t>Salidas</w:t>
            </w:r>
          </w:p>
        </w:tc>
        <w:tc>
          <w:tcPr>
            <w:tcW w:w="2308" w:type="dxa"/>
          </w:tcPr>
          <w:p>
            <w:pPr>
              <w:pStyle w:val="TableParagraph"/>
              <w:spacing w:line="232" w:lineRule="exact"/>
              <w:ind w:right="253"/>
              <w:jc w:val="right"/>
              <w:rPr>
                <w:sz w:val="22"/>
              </w:rPr>
            </w:pPr>
            <w:r>
              <w:rPr>
                <w:spacing w:val="-4"/>
                <w:w w:val="90"/>
                <w:sz w:val="22"/>
              </w:rPr>
              <w:t>0,00</w:t>
            </w:r>
          </w:p>
        </w:tc>
        <w:tc>
          <w:tcPr>
            <w:tcW w:w="2465" w:type="dxa"/>
          </w:tcPr>
          <w:p>
            <w:pPr>
              <w:pStyle w:val="TableParagraph"/>
              <w:spacing w:line="232" w:lineRule="exact"/>
              <w:ind w:left="254"/>
              <w:rPr>
                <w:sz w:val="22"/>
              </w:rPr>
            </w:pPr>
            <w:r>
              <w:rPr>
                <w:spacing w:val="-2"/>
                <w:w w:val="90"/>
                <w:sz w:val="22"/>
              </w:rPr>
              <w:t>Salidas</w:t>
            </w:r>
          </w:p>
        </w:tc>
        <w:tc>
          <w:tcPr>
            <w:tcW w:w="2103" w:type="dxa"/>
          </w:tcPr>
          <w:p>
            <w:pPr>
              <w:pStyle w:val="TableParagraph"/>
              <w:spacing w:line="232" w:lineRule="exact"/>
              <w:ind w:right="51"/>
              <w:jc w:val="right"/>
              <w:rPr>
                <w:sz w:val="22"/>
              </w:rPr>
            </w:pPr>
            <w:r>
              <w:rPr>
                <w:spacing w:val="-4"/>
                <w:w w:val="90"/>
                <w:sz w:val="22"/>
              </w:rPr>
              <w:t>0,00</w:t>
            </w:r>
          </w:p>
        </w:tc>
      </w:tr>
      <w:tr>
        <w:trPr>
          <w:trHeight w:val="252" w:hRule="atLeast"/>
        </w:trPr>
        <w:tc>
          <w:tcPr>
            <w:tcW w:w="2260"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08" w:type="dxa"/>
          </w:tcPr>
          <w:p>
            <w:pPr>
              <w:pStyle w:val="TableParagraph"/>
              <w:spacing w:line="233" w:lineRule="exact"/>
              <w:ind w:right="253"/>
              <w:jc w:val="right"/>
              <w:rPr>
                <w:sz w:val="22"/>
              </w:rPr>
            </w:pPr>
            <w:r>
              <w:rPr>
                <w:spacing w:val="-2"/>
                <w:w w:val="90"/>
                <w:sz w:val="22"/>
              </w:rPr>
              <w:t>50.267,75</w:t>
            </w:r>
          </w:p>
        </w:tc>
        <w:tc>
          <w:tcPr>
            <w:tcW w:w="2465"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3" w:type="dxa"/>
          </w:tcPr>
          <w:p>
            <w:pPr>
              <w:pStyle w:val="TableParagraph"/>
              <w:spacing w:line="233" w:lineRule="exact"/>
              <w:ind w:right="51"/>
              <w:jc w:val="right"/>
              <w:rPr>
                <w:sz w:val="22"/>
              </w:rPr>
            </w:pPr>
            <w:r>
              <w:rPr>
                <w:spacing w:val="-2"/>
                <w:w w:val="90"/>
                <w:sz w:val="22"/>
              </w:rPr>
              <w:t>19.012,57</w:t>
            </w:r>
          </w:p>
        </w:tc>
      </w:tr>
    </w:tbl>
    <w:p>
      <w:pPr>
        <w:pStyle w:val="TableParagraph"/>
        <w:spacing w:after="0" w:line="233" w:lineRule="exact"/>
        <w:jc w:val="right"/>
        <w:rPr>
          <w:sz w:val="22"/>
        </w:rPr>
        <w:sectPr>
          <w:pgSz w:w="11910" w:h="16840"/>
          <w:pgMar w:header="731" w:footer="604" w:top="1000" w:bottom="800" w:left="992" w:right="992"/>
        </w:sectPr>
      </w:pPr>
    </w:p>
    <w:p>
      <w:pPr>
        <w:pStyle w:val="BodyText"/>
        <w:spacing w:before="49"/>
        <w:rPr>
          <w:rFonts w:ascii="Arial"/>
          <w:b/>
        </w:rPr>
      </w:pPr>
    </w:p>
    <w:p>
      <w:pPr>
        <w:spacing w:before="1" w:after="45"/>
        <w:ind w:left="140" w:right="0" w:firstLine="0"/>
        <w:jc w:val="left"/>
        <w:rPr>
          <w:rFonts w:ascii="Arial"/>
          <w:b/>
          <w:sz w:val="22"/>
        </w:rPr>
      </w:pPr>
      <w:r>
        <w:rPr>
          <w:rFonts w:ascii="Arial"/>
          <w:b/>
          <w:w w:val="80"/>
          <w:sz w:val="22"/>
        </w:rPr>
        <w:t>Elementos</w:t>
      </w:r>
      <w:r>
        <w:rPr>
          <w:rFonts w:ascii="Arial"/>
          <w:b/>
          <w:spacing w:val="-2"/>
          <w:sz w:val="22"/>
        </w:rPr>
        <w:t> </w:t>
      </w:r>
      <w:r>
        <w:rPr>
          <w:rFonts w:ascii="Arial"/>
          <w:b/>
          <w:w w:val="80"/>
          <w:sz w:val="22"/>
        </w:rPr>
        <w:t>de</w:t>
      </w:r>
      <w:r>
        <w:rPr>
          <w:rFonts w:ascii="Arial"/>
          <w:b/>
          <w:spacing w:val="-2"/>
          <w:sz w:val="22"/>
        </w:rPr>
        <w:t> </w:t>
      </w:r>
      <w:r>
        <w:rPr>
          <w:rFonts w:ascii="Arial"/>
          <w:b/>
          <w:spacing w:val="-2"/>
          <w:w w:val="80"/>
          <w:sz w:val="22"/>
        </w:rPr>
        <w:t>transporte</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1"/>
        <w:gridCol w:w="2357"/>
        <w:gridCol w:w="2464"/>
        <w:gridCol w:w="2102"/>
      </w:tblGrid>
      <w:tr>
        <w:trPr>
          <w:trHeight w:val="261" w:hRule="atLeast"/>
        </w:trPr>
        <w:tc>
          <w:tcPr>
            <w:tcW w:w="2211" w:type="dxa"/>
          </w:tcPr>
          <w:p>
            <w:pPr>
              <w:pStyle w:val="TableParagraph"/>
              <w:rPr>
                <w:rFonts w:ascii="Times New Roman"/>
                <w:sz w:val="18"/>
              </w:rPr>
            </w:pPr>
          </w:p>
        </w:tc>
        <w:tc>
          <w:tcPr>
            <w:tcW w:w="2357" w:type="dxa"/>
          </w:tcPr>
          <w:p>
            <w:pPr>
              <w:pStyle w:val="TableParagraph"/>
              <w:spacing w:line="241" w:lineRule="exact"/>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4" w:type="dxa"/>
          </w:tcPr>
          <w:p>
            <w:pPr>
              <w:pStyle w:val="TableParagraph"/>
              <w:rPr>
                <w:rFonts w:ascii="Times New Roman"/>
                <w:sz w:val="18"/>
              </w:rPr>
            </w:pPr>
          </w:p>
        </w:tc>
        <w:tc>
          <w:tcPr>
            <w:tcW w:w="2102" w:type="dxa"/>
          </w:tcPr>
          <w:p>
            <w:pPr>
              <w:pStyle w:val="TableParagraph"/>
              <w:spacing w:line="241" w:lineRule="exact"/>
              <w:ind w:right="47"/>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60" w:hRule="atLeast"/>
        </w:trPr>
        <w:tc>
          <w:tcPr>
            <w:tcW w:w="2211" w:type="dxa"/>
          </w:tcPr>
          <w:p>
            <w:pPr>
              <w:pStyle w:val="TableParagraph"/>
              <w:spacing w:line="232" w:lineRule="exact" w:before="8"/>
              <w:ind w:left="50"/>
              <w:rPr>
                <w:sz w:val="22"/>
              </w:rPr>
            </w:pPr>
            <w:r>
              <w:rPr>
                <w:w w:val="80"/>
                <w:sz w:val="22"/>
              </w:rPr>
              <w:t>Saldo</w:t>
            </w:r>
            <w:r>
              <w:rPr>
                <w:spacing w:val="-3"/>
                <w:sz w:val="22"/>
              </w:rPr>
              <w:t> </w:t>
            </w:r>
            <w:r>
              <w:rPr>
                <w:spacing w:val="-2"/>
                <w:w w:val="90"/>
                <w:sz w:val="22"/>
              </w:rPr>
              <w:t>inicial</w:t>
            </w:r>
          </w:p>
        </w:tc>
        <w:tc>
          <w:tcPr>
            <w:tcW w:w="2357" w:type="dxa"/>
          </w:tcPr>
          <w:p>
            <w:pPr>
              <w:pStyle w:val="TableParagraph"/>
              <w:spacing w:line="232" w:lineRule="exact" w:before="8"/>
              <w:ind w:right="253"/>
              <w:jc w:val="right"/>
              <w:rPr>
                <w:sz w:val="22"/>
              </w:rPr>
            </w:pPr>
            <w:r>
              <w:rPr>
                <w:spacing w:val="-2"/>
                <w:w w:val="90"/>
                <w:sz w:val="22"/>
              </w:rPr>
              <w:t>146.579,25</w:t>
            </w:r>
          </w:p>
        </w:tc>
        <w:tc>
          <w:tcPr>
            <w:tcW w:w="2464" w:type="dxa"/>
          </w:tcPr>
          <w:p>
            <w:pPr>
              <w:pStyle w:val="TableParagraph"/>
              <w:spacing w:line="232" w:lineRule="exact" w:before="8"/>
              <w:ind w:left="254"/>
              <w:rPr>
                <w:sz w:val="22"/>
              </w:rPr>
            </w:pPr>
            <w:r>
              <w:rPr>
                <w:w w:val="80"/>
                <w:sz w:val="22"/>
              </w:rPr>
              <w:t>Saldo</w:t>
            </w:r>
            <w:r>
              <w:rPr>
                <w:spacing w:val="-3"/>
                <w:sz w:val="22"/>
              </w:rPr>
              <w:t> </w:t>
            </w:r>
            <w:r>
              <w:rPr>
                <w:spacing w:val="-2"/>
                <w:w w:val="90"/>
                <w:sz w:val="22"/>
              </w:rPr>
              <w:t>inicial</w:t>
            </w:r>
          </w:p>
        </w:tc>
        <w:tc>
          <w:tcPr>
            <w:tcW w:w="2102" w:type="dxa"/>
          </w:tcPr>
          <w:p>
            <w:pPr>
              <w:pStyle w:val="TableParagraph"/>
              <w:spacing w:line="232" w:lineRule="exact" w:before="8"/>
              <w:ind w:right="49"/>
              <w:jc w:val="right"/>
              <w:rPr>
                <w:sz w:val="22"/>
              </w:rPr>
            </w:pPr>
            <w:r>
              <w:rPr>
                <w:spacing w:val="-2"/>
                <w:w w:val="90"/>
                <w:sz w:val="22"/>
              </w:rPr>
              <w:t>29.732,27</w:t>
            </w:r>
          </w:p>
        </w:tc>
      </w:tr>
      <w:tr>
        <w:trPr>
          <w:trHeight w:val="253" w:hRule="atLeast"/>
        </w:trPr>
        <w:tc>
          <w:tcPr>
            <w:tcW w:w="2211" w:type="dxa"/>
          </w:tcPr>
          <w:p>
            <w:pPr>
              <w:pStyle w:val="TableParagraph"/>
              <w:spacing w:line="233" w:lineRule="exact"/>
              <w:ind w:left="50"/>
              <w:rPr>
                <w:sz w:val="22"/>
              </w:rPr>
            </w:pPr>
            <w:r>
              <w:rPr>
                <w:spacing w:val="-2"/>
                <w:w w:val="90"/>
                <w:sz w:val="22"/>
              </w:rPr>
              <w:t>Entradas</w:t>
            </w:r>
          </w:p>
        </w:tc>
        <w:tc>
          <w:tcPr>
            <w:tcW w:w="2357" w:type="dxa"/>
          </w:tcPr>
          <w:p>
            <w:pPr>
              <w:pStyle w:val="TableParagraph"/>
              <w:spacing w:line="233" w:lineRule="exact"/>
              <w:ind w:right="253"/>
              <w:jc w:val="right"/>
              <w:rPr>
                <w:sz w:val="22"/>
              </w:rPr>
            </w:pPr>
            <w:r>
              <w:rPr>
                <w:spacing w:val="-2"/>
                <w:w w:val="90"/>
                <w:sz w:val="22"/>
              </w:rPr>
              <w:t>55.600,00</w:t>
            </w:r>
          </w:p>
        </w:tc>
        <w:tc>
          <w:tcPr>
            <w:tcW w:w="2464" w:type="dxa"/>
          </w:tcPr>
          <w:p>
            <w:pPr>
              <w:pStyle w:val="TableParagraph"/>
              <w:spacing w:line="233" w:lineRule="exact"/>
              <w:ind w:left="254"/>
              <w:rPr>
                <w:sz w:val="22"/>
              </w:rPr>
            </w:pPr>
            <w:r>
              <w:rPr>
                <w:spacing w:val="-2"/>
                <w:w w:val="90"/>
                <w:sz w:val="22"/>
              </w:rPr>
              <w:t>Entradas</w:t>
            </w:r>
          </w:p>
        </w:tc>
        <w:tc>
          <w:tcPr>
            <w:tcW w:w="2102" w:type="dxa"/>
          </w:tcPr>
          <w:p>
            <w:pPr>
              <w:pStyle w:val="TableParagraph"/>
              <w:spacing w:line="233" w:lineRule="exact"/>
              <w:ind w:right="49"/>
              <w:jc w:val="right"/>
              <w:rPr>
                <w:sz w:val="22"/>
              </w:rPr>
            </w:pPr>
            <w:r>
              <w:rPr>
                <w:spacing w:val="-2"/>
                <w:w w:val="90"/>
                <w:sz w:val="22"/>
              </w:rPr>
              <w:t>12.817,09</w:t>
            </w:r>
          </w:p>
        </w:tc>
      </w:tr>
      <w:tr>
        <w:trPr>
          <w:trHeight w:val="253" w:hRule="atLeast"/>
        </w:trPr>
        <w:tc>
          <w:tcPr>
            <w:tcW w:w="2211" w:type="dxa"/>
          </w:tcPr>
          <w:p>
            <w:pPr>
              <w:pStyle w:val="TableParagraph"/>
              <w:spacing w:line="232" w:lineRule="exact"/>
              <w:ind w:left="50"/>
              <w:rPr>
                <w:sz w:val="22"/>
              </w:rPr>
            </w:pPr>
            <w:r>
              <w:rPr>
                <w:spacing w:val="-2"/>
                <w:w w:val="90"/>
                <w:sz w:val="22"/>
              </w:rPr>
              <w:t>Salidas</w:t>
            </w:r>
          </w:p>
        </w:tc>
        <w:tc>
          <w:tcPr>
            <w:tcW w:w="2357" w:type="dxa"/>
          </w:tcPr>
          <w:p>
            <w:pPr>
              <w:pStyle w:val="TableParagraph"/>
              <w:spacing w:line="232" w:lineRule="exact"/>
              <w:ind w:right="253"/>
              <w:jc w:val="right"/>
              <w:rPr>
                <w:sz w:val="22"/>
              </w:rPr>
            </w:pPr>
            <w:r>
              <w:rPr>
                <w:spacing w:val="-4"/>
                <w:w w:val="90"/>
                <w:sz w:val="22"/>
              </w:rPr>
              <w:t>0,00</w:t>
            </w:r>
          </w:p>
        </w:tc>
        <w:tc>
          <w:tcPr>
            <w:tcW w:w="2464" w:type="dxa"/>
          </w:tcPr>
          <w:p>
            <w:pPr>
              <w:pStyle w:val="TableParagraph"/>
              <w:spacing w:line="232" w:lineRule="exact"/>
              <w:ind w:left="254"/>
              <w:rPr>
                <w:sz w:val="22"/>
              </w:rPr>
            </w:pPr>
            <w:r>
              <w:rPr>
                <w:spacing w:val="-2"/>
                <w:w w:val="90"/>
                <w:sz w:val="22"/>
              </w:rPr>
              <w:t>Salidas</w:t>
            </w:r>
          </w:p>
        </w:tc>
        <w:tc>
          <w:tcPr>
            <w:tcW w:w="2102" w:type="dxa"/>
          </w:tcPr>
          <w:p>
            <w:pPr>
              <w:pStyle w:val="TableParagraph"/>
              <w:spacing w:line="232" w:lineRule="exact"/>
              <w:ind w:right="49"/>
              <w:jc w:val="right"/>
              <w:rPr>
                <w:sz w:val="22"/>
              </w:rPr>
            </w:pPr>
            <w:r>
              <w:rPr>
                <w:spacing w:val="-4"/>
                <w:w w:val="90"/>
                <w:sz w:val="22"/>
              </w:rPr>
              <w:t>0,00</w:t>
            </w:r>
          </w:p>
        </w:tc>
      </w:tr>
      <w:tr>
        <w:trPr>
          <w:trHeight w:val="252" w:hRule="atLeast"/>
        </w:trPr>
        <w:tc>
          <w:tcPr>
            <w:tcW w:w="221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7" w:type="dxa"/>
          </w:tcPr>
          <w:p>
            <w:pPr>
              <w:pStyle w:val="TableParagraph"/>
              <w:spacing w:line="233" w:lineRule="exact"/>
              <w:ind w:right="253"/>
              <w:jc w:val="right"/>
              <w:rPr>
                <w:sz w:val="22"/>
              </w:rPr>
            </w:pPr>
            <w:r>
              <w:rPr>
                <w:spacing w:val="-2"/>
                <w:w w:val="90"/>
                <w:sz w:val="22"/>
              </w:rPr>
              <w:t>146.579,25</w:t>
            </w:r>
          </w:p>
        </w:tc>
        <w:tc>
          <w:tcPr>
            <w:tcW w:w="2464"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2" w:type="dxa"/>
          </w:tcPr>
          <w:p>
            <w:pPr>
              <w:pStyle w:val="TableParagraph"/>
              <w:spacing w:line="233" w:lineRule="exact"/>
              <w:ind w:right="49"/>
              <w:jc w:val="right"/>
              <w:rPr>
                <w:sz w:val="22"/>
              </w:rPr>
            </w:pPr>
            <w:r>
              <w:rPr>
                <w:spacing w:val="-2"/>
                <w:w w:val="90"/>
                <w:sz w:val="22"/>
              </w:rPr>
              <w:t>29.732,27</w:t>
            </w:r>
          </w:p>
        </w:tc>
      </w:tr>
    </w:tbl>
    <w:p>
      <w:pPr>
        <w:pStyle w:val="BodyText"/>
        <w:spacing w:before="100"/>
        <w:rPr>
          <w:rFonts w:ascii="Arial"/>
          <w:b/>
        </w:rPr>
      </w:pPr>
    </w:p>
    <w:p>
      <w:pPr>
        <w:spacing w:before="0" w:after="45"/>
        <w:ind w:left="140" w:right="0" w:firstLine="0"/>
        <w:jc w:val="left"/>
        <w:rPr>
          <w:rFonts w:ascii="Arial"/>
          <w:b/>
          <w:sz w:val="22"/>
        </w:rPr>
      </w:pPr>
      <w:r>
        <w:rPr>
          <w:rFonts w:ascii="Arial"/>
          <w:b/>
          <w:w w:val="80"/>
          <w:sz w:val="22"/>
        </w:rPr>
        <w:t>Otro</w:t>
      </w:r>
      <w:r>
        <w:rPr>
          <w:rFonts w:ascii="Arial"/>
          <w:b/>
          <w:spacing w:val="3"/>
          <w:sz w:val="22"/>
        </w:rPr>
        <w:t> </w:t>
      </w:r>
      <w:r>
        <w:rPr>
          <w:rFonts w:ascii="Arial"/>
          <w:b/>
          <w:w w:val="80"/>
          <w:sz w:val="22"/>
        </w:rPr>
        <w:t>inmovilizado</w:t>
      </w:r>
      <w:r>
        <w:rPr>
          <w:rFonts w:ascii="Arial"/>
          <w:b/>
          <w:spacing w:val="4"/>
          <w:sz w:val="22"/>
        </w:rPr>
        <w:t> </w:t>
      </w:r>
      <w:r>
        <w:rPr>
          <w:rFonts w:ascii="Arial"/>
          <w:b/>
          <w:spacing w:val="-2"/>
          <w:w w:val="80"/>
          <w:sz w:val="22"/>
        </w:rPr>
        <w:t>material</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11"/>
        <w:gridCol w:w="2357"/>
        <w:gridCol w:w="2464"/>
        <w:gridCol w:w="2102"/>
      </w:tblGrid>
      <w:tr>
        <w:trPr>
          <w:trHeight w:val="261" w:hRule="atLeast"/>
        </w:trPr>
        <w:tc>
          <w:tcPr>
            <w:tcW w:w="2211" w:type="dxa"/>
          </w:tcPr>
          <w:p>
            <w:pPr>
              <w:pStyle w:val="TableParagraph"/>
              <w:rPr>
                <w:rFonts w:ascii="Times New Roman"/>
                <w:sz w:val="18"/>
              </w:rPr>
            </w:pPr>
          </w:p>
        </w:tc>
        <w:tc>
          <w:tcPr>
            <w:tcW w:w="2357" w:type="dxa"/>
          </w:tcPr>
          <w:p>
            <w:pPr>
              <w:pStyle w:val="TableParagraph"/>
              <w:spacing w:line="241" w:lineRule="exact"/>
              <w:ind w:right="252"/>
              <w:jc w:val="right"/>
              <w:rPr>
                <w:rFonts w:ascii="Arial"/>
                <w:b/>
                <w:sz w:val="22"/>
              </w:rPr>
            </w:pPr>
            <w:r>
              <w:rPr>
                <w:rFonts w:ascii="Arial"/>
                <w:b/>
                <w:w w:val="80"/>
                <w:sz w:val="22"/>
              </w:rPr>
              <w:t>Activo</w:t>
            </w:r>
            <w:r>
              <w:rPr>
                <w:rFonts w:ascii="Arial"/>
                <w:b/>
                <w:sz w:val="22"/>
              </w:rPr>
              <w:t> </w:t>
            </w:r>
            <w:r>
              <w:rPr>
                <w:rFonts w:ascii="Arial"/>
                <w:b/>
                <w:spacing w:val="-2"/>
                <w:w w:val="90"/>
                <w:sz w:val="22"/>
              </w:rPr>
              <w:t>(inmovilizado)</w:t>
            </w:r>
          </w:p>
        </w:tc>
        <w:tc>
          <w:tcPr>
            <w:tcW w:w="2464" w:type="dxa"/>
          </w:tcPr>
          <w:p>
            <w:pPr>
              <w:pStyle w:val="TableParagraph"/>
              <w:rPr>
                <w:rFonts w:ascii="Times New Roman"/>
                <w:sz w:val="18"/>
              </w:rPr>
            </w:pPr>
          </w:p>
        </w:tc>
        <w:tc>
          <w:tcPr>
            <w:tcW w:w="2102" w:type="dxa"/>
          </w:tcPr>
          <w:p>
            <w:pPr>
              <w:pStyle w:val="TableParagraph"/>
              <w:spacing w:line="241" w:lineRule="exact"/>
              <w:ind w:right="47"/>
              <w:jc w:val="right"/>
              <w:rPr>
                <w:rFonts w:ascii="Arial"/>
                <w:b/>
                <w:sz w:val="22"/>
              </w:rPr>
            </w:pPr>
            <w:r>
              <w:rPr>
                <w:rFonts w:ascii="Arial"/>
                <w:b/>
                <w:w w:val="80"/>
                <w:sz w:val="22"/>
              </w:rPr>
              <w:t>Pasivo</w:t>
            </w:r>
            <w:r>
              <w:rPr>
                <w:rFonts w:ascii="Arial"/>
                <w:b/>
                <w:spacing w:val="2"/>
                <w:sz w:val="22"/>
              </w:rPr>
              <w:t> </w:t>
            </w:r>
            <w:r>
              <w:rPr>
                <w:rFonts w:ascii="Arial"/>
                <w:b/>
                <w:spacing w:val="-2"/>
                <w:w w:val="80"/>
                <w:sz w:val="22"/>
              </w:rPr>
              <w:t>(amortizaciones)</w:t>
            </w:r>
          </w:p>
        </w:tc>
      </w:tr>
      <w:tr>
        <w:trPr>
          <w:trHeight w:val="261" w:hRule="atLeast"/>
        </w:trPr>
        <w:tc>
          <w:tcPr>
            <w:tcW w:w="2211" w:type="dxa"/>
          </w:tcPr>
          <w:p>
            <w:pPr>
              <w:pStyle w:val="TableParagraph"/>
              <w:spacing w:line="234" w:lineRule="exact" w:before="8"/>
              <w:ind w:left="50"/>
              <w:rPr>
                <w:sz w:val="22"/>
              </w:rPr>
            </w:pPr>
            <w:r>
              <w:rPr>
                <w:w w:val="80"/>
                <w:sz w:val="22"/>
              </w:rPr>
              <w:t>Saldo</w:t>
            </w:r>
            <w:r>
              <w:rPr>
                <w:spacing w:val="-3"/>
                <w:sz w:val="22"/>
              </w:rPr>
              <w:t> </w:t>
            </w:r>
            <w:r>
              <w:rPr>
                <w:spacing w:val="-2"/>
                <w:w w:val="90"/>
                <w:sz w:val="22"/>
              </w:rPr>
              <w:t>inicial</w:t>
            </w:r>
          </w:p>
        </w:tc>
        <w:tc>
          <w:tcPr>
            <w:tcW w:w="2357" w:type="dxa"/>
          </w:tcPr>
          <w:p>
            <w:pPr>
              <w:pStyle w:val="TableParagraph"/>
              <w:spacing w:line="234" w:lineRule="exact" w:before="8"/>
              <w:ind w:right="253"/>
              <w:jc w:val="right"/>
              <w:rPr>
                <w:sz w:val="22"/>
              </w:rPr>
            </w:pPr>
            <w:r>
              <w:rPr>
                <w:spacing w:val="-2"/>
                <w:w w:val="90"/>
                <w:sz w:val="22"/>
              </w:rPr>
              <w:t>174.830,77</w:t>
            </w:r>
          </w:p>
        </w:tc>
        <w:tc>
          <w:tcPr>
            <w:tcW w:w="2464" w:type="dxa"/>
          </w:tcPr>
          <w:p>
            <w:pPr>
              <w:pStyle w:val="TableParagraph"/>
              <w:spacing w:line="234" w:lineRule="exact" w:before="8"/>
              <w:ind w:left="254"/>
              <w:rPr>
                <w:sz w:val="22"/>
              </w:rPr>
            </w:pPr>
            <w:r>
              <w:rPr>
                <w:w w:val="80"/>
                <w:sz w:val="22"/>
              </w:rPr>
              <w:t>Saldo</w:t>
            </w:r>
            <w:r>
              <w:rPr>
                <w:spacing w:val="-3"/>
                <w:sz w:val="22"/>
              </w:rPr>
              <w:t> </w:t>
            </w:r>
            <w:r>
              <w:rPr>
                <w:spacing w:val="-2"/>
                <w:w w:val="90"/>
                <w:sz w:val="22"/>
              </w:rPr>
              <w:t>inicial</w:t>
            </w:r>
          </w:p>
        </w:tc>
        <w:tc>
          <w:tcPr>
            <w:tcW w:w="2102" w:type="dxa"/>
          </w:tcPr>
          <w:p>
            <w:pPr>
              <w:pStyle w:val="TableParagraph"/>
              <w:spacing w:line="234" w:lineRule="exact" w:before="8"/>
              <w:ind w:right="49"/>
              <w:jc w:val="right"/>
              <w:rPr>
                <w:sz w:val="22"/>
              </w:rPr>
            </w:pPr>
            <w:r>
              <w:rPr>
                <w:spacing w:val="-2"/>
                <w:w w:val="90"/>
                <w:sz w:val="22"/>
              </w:rPr>
              <w:t>30.249,67</w:t>
            </w:r>
          </w:p>
        </w:tc>
      </w:tr>
      <w:tr>
        <w:trPr>
          <w:trHeight w:val="253" w:hRule="atLeast"/>
        </w:trPr>
        <w:tc>
          <w:tcPr>
            <w:tcW w:w="2211" w:type="dxa"/>
          </w:tcPr>
          <w:p>
            <w:pPr>
              <w:pStyle w:val="TableParagraph"/>
              <w:spacing w:line="232" w:lineRule="exact"/>
              <w:ind w:left="50"/>
              <w:rPr>
                <w:sz w:val="22"/>
              </w:rPr>
            </w:pPr>
            <w:r>
              <w:rPr>
                <w:spacing w:val="-2"/>
                <w:w w:val="90"/>
                <w:sz w:val="22"/>
              </w:rPr>
              <w:t>Entradas</w:t>
            </w:r>
          </w:p>
        </w:tc>
        <w:tc>
          <w:tcPr>
            <w:tcW w:w="2357" w:type="dxa"/>
          </w:tcPr>
          <w:p>
            <w:pPr>
              <w:pStyle w:val="TableParagraph"/>
              <w:spacing w:line="232" w:lineRule="exact"/>
              <w:ind w:right="253"/>
              <w:jc w:val="right"/>
              <w:rPr>
                <w:sz w:val="22"/>
              </w:rPr>
            </w:pPr>
            <w:r>
              <w:rPr>
                <w:spacing w:val="-4"/>
                <w:w w:val="90"/>
                <w:sz w:val="22"/>
              </w:rPr>
              <w:t>0,00</w:t>
            </w:r>
          </w:p>
        </w:tc>
        <w:tc>
          <w:tcPr>
            <w:tcW w:w="2464" w:type="dxa"/>
          </w:tcPr>
          <w:p>
            <w:pPr>
              <w:pStyle w:val="TableParagraph"/>
              <w:spacing w:line="232" w:lineRule="exact"/>
              <w:ind w:left="254"/>
              <w:rPr>
                <w:sz w:val="22"/>
              </w:rPr>
            </w:pPr>
            <w:r>
              <w:rPr>
                <w:spacing w:val="-2"/>
                <w:w w:val="90"/>
                <w:sz w:val="22"/>
              </w:rPr>
              <w:t>Entradas</w:t>
            </w:r>
          </w:p>
        </w:tc>
        <w:tc>
          <w:tcPr>
            <w:tcW w:w="2102" w:type="dxa"/>
          </w:tcPr>
          <w:p>
            <w:pPr>
              <w:pStyle w:val="TableParagraph"/>
              <w:spacing w:line="232" w:lineRule="exact"/>
              <w:ind w:right="49"/>
              <w:jc w:val="right"/>
              <w:rPr>
                <w:sz w:val="22"/>
              </w:rPr>
            </w:pPr>
            <w:r>
              <w:rPr>
                <w:spacing w:val="-2"/>
                <w:w w:val="90"/>
                <w:sz w:val="22"/>
              </w:rPr>
              <w:t>8.701,52</w:t>
            </w:r>
          </w:p>
        </w:tc>
      </w:tr>
      <w:tr>
        <w:trPr>
          <w:trHeight w:val="251" w:hRule="atLeast"/>
        </w:trPr>
        <w:tc>
          <w:tcPr>
            <w:tcW w:w="2211" w:type="dxa"/>
          </w:tcPr>
          <w:p>
            <w:pPr>
              <w:pStyle w:val="TableParagraph"/>
              <w:spacing w:line="232" w:lineRule="exact"/>
              <w:ind w:left="50"/>
              <w:rPr>
                <w:sz w:val="22"/>
              </w:rPr>
            </w:pPr>
            <w:r>
              <w:rPr>
                <w:spacing w:val="-2"/>
                <w:w w:val="90"/>
                <w:sz w:val="22"/>
              </w:rPr>
              <w:t>Salidas</w:t>
            </w:r>
          </w:p>
        </w:tc>
        <w:tc>
          <w:tcPr>
            <w:tcW w:w="2357" w:type="dxa"/>
          </w:tcPr>
          <w:p>
            <w:pPr>
              <w:pStyle w:val="TableParagraph"/>
              <w:spacing w:line="232" w:lineRule="exact"/>
              <w:ind w:right="253"/>
              <w:jc w:val="right"/>
              <w:rPr>
                <w:sz w:val="22"/>
              </w:rPr>
            </w:pPr>
            <w:r>
              <w:rPr>
                <w:spacing w:val="-4"/>
                <w:w w:val="90"/>
                <w:sz w:val="22"/>
              </w:rPr>
              <w:t>0,00</w:t>
            </w:r>
          </w:p>
        </w:tc>
        <w:tc>
          <w:tcPr>
            <w:tcW w:w="2464" w:type="dxa"/>
          </w:tcPr>
          <w:p>
            <w:pPr>
              <w:pStyle w:val="TableParagraph"/>
              <w:spacing w:line="232" w:lineRule="exact"/>
              <w:ind w:left="254"/>
              <w:rPr>
                <w:sz w:val="22"/>
              </w:rPr>
            </w:pPr>
            <w:r>
              <w:rPr>
                <w:spacing w:val="-2"/>
                <w:w w:val="90"/>
                <w:sz w:val="22"/>
              </w:rPr>
              <w:t>Salidas</w:t>
            </w:r>
          </w:p>
        </w:tc>
        <w:tc>
          <w:tcPr>
            <w:tcW w:w="2102" w:type="dxa"/>
          </w:tcPr>
          <w:p>
            <w:pPr>
              <w:pStyle w:val="TableParagraph"/>
              <w:spacing w:line="232" w:lineRule="exact"/>
              <w:ind w:right="49"/>
              <w:jc w:val="right"/>
              <w:rPr>
                <w:sz w:val="22"/>
              </w:rPr>
            </w:pPr>
            <w:r>
              <w:rPr>
                <w:spacing w:val="-4"/>
                <w:w w:val="90"/>
                <w:sz w:val="22"/>
              </w:rPr>
              <w:t>0,00</w:t>
            </w:r>
          </w:p>
        </w:tc>
      </w:tr>
      <w:tr>
        <w:trPr>
          <w:trHeight w:val="252" w:hRule="atLeast"/>
        </w:trPr>
        <w:tc>
          <w:tcPr>
            <w:tcW w:w="2211"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357" w:type="dxa"/>
          </w:tcPr>
          <w:p>
            <w:pPr>
              <w:pStyle w:val="TableParagraph"/>
              <w:spacing w:line="233" w:lineRule="exact"/>
              <w:ind w:right="253"/>
              <w:jc w:val="right"/>
              <w:rPr>
                <w:sz w:val="22"/>
              </w:rPr>
            </w:pPr>
            <w:r>
              <w:rPr>
                <w:spacing w:val="-2"/>
                <w:w w:val="90"/>
                <w:sz w:val="22"/>
              </w:rPr>
              <w:t>174.830,77</w:t>
            </w:r>
          </w:p>
        </w:tc>
        <w:tc>
          <w:tcPr>
            <w:tcW w:w="2464"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2102" w:type="dxa"/>
          </w:tcPr>
          <w:p>
            <w:pPr>
              <w:pStyle w:val="TableParagraph"/>
              <w:spacing w:line="233" w:lineRule="exact"/>
              <w:ind w:right="49"/>
              <w:jc w:val="right"/>
              <w:rPr>
                <w:sz w:val="22"/>
              </w:rPr>
            </w:pPr>
            <w:r>
              <w:rPr>
                <w:spacing w:val="-2"/>
                <w:w w:val="90"/>
                <w:sz w:val="22"/>
              </w:rPr>
              <w:t>38.951,19</w:t>
            </w:r>
          </w:p>
        </w:tc>
      </w:tr>
    </w:tbl>
    <w:p>
      <w:pPr>
        <w:pStyle w:val="BodyText"/>
        <w:spacing w:before="101"/>
        <w:rPr>
          <w:rFonts w:ascii="Arial"/>
          <w:b/>
        </w:rPr>
      </w:pPr>
    </w:p>
    <w:p>
      <w:pPr>
        <w:spacing w:before="1" w:after="44"/>
        <w:ind w:left="140" w:right="0" w:firstLine="0"/>
        <w:jc w:val="left"/>
        <w:rPr>
          <w:rFonts w:ascii="Arial"/>
          <w:b/>
          <w:sz w:val="22"/>
        </w:rPr>
      </w:pPr>
      <w:r>
        <w:rPr>
          <w:rFonts w:ascii="Arial"/>
          <w:b/>
          <w:w w:val="80"/>
          <w:sz w:val="22"/>
        </w:rPr>
        <w:t>Inversiones</w:t>
      </w:r>
      <w:r>
        <w:rPr>
          <w:rFonts w:ascii="Arial"/>
          <w:b/>
          <w:sz w:val="22"/>
        </w:rPr>
        <w:t> </w:t>
      </w:r>
      <w:r>
        <w:rPr>
          <w:rFonts w:ascii="Arial"/>
          <w:b/>
          <w:w w:val="80"/>
          <w:sz w:val="22"/>
        </w:rPr>
        <w:t>inmobiliarias</w:t>
      </w:r>
      <w:r>
        <w:rPr>
          <w:rFonts w:ascii="Arial"/>
          <w:b/>
          <w:spacing w:val="-3"/>
          <w:sz w:val="22"/>
        </w:rPr>
        <w:t> </w:t>
      </w:r>
      <w:r>
        <w:rPr>
          <w:rFonts w:ascii="Arial"/>
          <w:b/>
          <w:w w:val="80"/>
          <w:sz w:val="22"/>
        </w:rPr>
        <w:t>en</w:t>
      </w:r>
      <w:r>
        <w:rPr>
          <w:rFonts w:ascii="Arial"/>
          <w:b/>
          <w:spacing w:val="-3"/>
          <w:sz w:val="22"/>
        </w:rPr>
        <w:t> </w:t>
      </w:r>
      <w:r>
        <w:rPr>
          <w:rFonts w:ascii="Arial"/>
          <w:b/>
          <w:w w:val="80"/>
          <w:sz w:val="22"/>
        </w:rPr>
        <w:t>terrenos</w:t>
      </w:r>
      <w:r>
        <w:rPr>
          <w:rFonts w:ascii="Arial"/>
          <w:b/>
          <w:sz w:val="22"/>
        </w:rPr>
        <w:t> </w:t>
      </w:r>
      <w:r>
        <w:rPr>
          <w:rFonts w:ascii="Arial"/>
          <w:b/>
          <w:w w:val="80"/>
          <w:sz w:val="22"/>
        </w:rPr>
        <w:t>y</w:t>
      </w:r>
      <w:r>
        <w:rPr>
          <w:rFonts w:ascii="Arial"/>
          <w:b/>
          <w:sz w:val="22"/>
        </w:rPr>
        <w:t> </w:t>
      </w:r>
      <w:r>
        <w:rPr>
          <w:rFonts w:ascii="Arial"/>
          <w:b/>
          <w:w w:val="80"/>
          <w:sz w:val="22"/>
        </w:rPr>
        <w:t>bienes</w:t>
      </w:r>
      <w:r>
        <w:rPr>
          <w:rFonts w:ascii="Arial"/>
          <w:b/>
          <w:sz w:val="22"/>
        </w:rPr>
        <w:t> </w:t>
      </w:r>
      <w:r>
        <w:rPr>
          <w:rFonts w:ascii="Arial"/>
          <w:b/>
          <w:spacing w:val="-2"/>
          <w:w w:val="80"/>
          <w:sz w:val="22"/>
        </w:rPr>
        <w:t>naturales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1877"/>
      </w:tblGrid>
      <w:tr>
        <w:trPr>
          <w:trHeight w:val="262" w:hRule="atLeast"/>
        </w:trPr>
        <w:tc>
          <w:tcPr>
            <w:tcW w:w="2487" w:type="dxa"/>
          </w:tcPr>
          <w:p>
            <w:pPr>
              <w:pStyle w:val="TableParagraph"/>
              <w:rPr>
                <w:rFonts w:ascii="Times New Roman"/>
                <w:sz w:val="18"/>
              </w:rPr>
            </w:pPr>
          </w:p>
        </w:tc>
        <w:tc>
          <w:tcPr>
            <w:tcW w:w="1877" w:type="dxa"/>
          </w:tcPr>
          <w:p>
            <w:pPr>
              <w:pStyle w:val="TableParagraph"/>
              <w:spacing w:line="242" w:lineRule="exact"/>
              <w:ind w:left="9"/>
              <w:rPr>
                <w:rFonts w:ascii="Arial"/>
                <w:b/>
                <w:sz w:val="22"/>
              </w:rPr>
            </w:pPr>
            <w:r>
              <w:rPr>
                <w:rFonts w:ascii="Arial"/>
                <w:b/>
                <w:w w:val="80"/>
                <w:sz w:val="22"/>
              </w:rPr>
              <w:t>Activo</w:t>
            </w:r>
            <w:r>
              <w:rPr>
                <w:rFonts w:ascii="Arial"/>
                <w:b/>
                <w:sz w:val="22"/>
              </w:rPr>
              <w:t> </w:t>
            </w:r>
            <w:r>
              <w:rPr>
                <w:rFonts w:ascii="Arial"/>
                <w:b/>
                <w:spacing w:val="-2"/>
                <w:w w:val="85"/>
                <w:sz w:val="22"/>
              </w:rPr>
              <w:t>(inmovilizado)</w:t>
            </w:r>
          </w:p>
        </w:tc>
      </w:tr>
      <w:tr>
        <w:trPr>
          <w:trHeight w:val="1018" w:hRule="atLeast"/>
        </w:trPr>
        <w:tc>
          <w:tcPr>
            <w:tcW w:w="2487" w:type="dxa"/>
          </w:tcPr>
          <w:p>
            <w:pPr>
              <w:pStyle w:val="TableParagraph"/>
              <w:spacing w:line="252" w:lineRule="exact"/>
              <w:ind w:left="50" w:right="1315"/>
              <w:rPr>
                <w:sz w:val="22"/>
              </w:rPr>
            </w:pPr>
            <w:r>
              <w:rPr>
                <w:w w:val="80"/>
                <w:sz w:val="22"/>
              </w:rPr>
              <w:t>Saldo</w:t>
            </w:r>
            <w:r>
              <w:rPr>
                <w:spacing w:val="-4"/>
                <w:w w:val="80"/>
                <w:sz w:val="22"/>
              </w:rPr>
              <w:t> </w:t>
            </w:r>
            <w:r>
              <w:rPr>
                <w:w w:val="80"/>
                <w:sz w:val="22"/>
              </w:rPr>
              <w:t>inicial </w:t>
            </w:r>
            <w:r>
              <w:rPr>
                <w:spacing w:val="-2"/>
                <w:w w:val="90"/>
                <w:sz w:val="22"/>
              </w:rPr>
              <w:t>Entradas Salidas </w:t>
            </w:r>
            <w:r>
              <w:rPr>
                <w:w w:val="90"/>
                <w:sz w:val="22"/>
              </w:rPr>
              <w:t>Saldo final</w:t>
            </w:r>
          </w:p>
        </w:tc>
        <w:tc>
          <w:tcPr>
            <w:tcW w:w="1877" w:type="dxa"/>
          </w:tcPr>
          <w:p>
            <w:pPr>
              <w:pStyle w:val="TableParagraph"/>
              <w:spacing w:line="252" w:lineRule="exact" w:before="9"/>
              <w:ind w:right="49"/>
              <w:jc w:val="right"/>
              <w:rPr>
                <w:sz w:val="22"/>
              </w:rPr>
            </w:pPr>
            <w:r>
              <w:rPr>
                <w:spacing w:val="-4"/>
                <w:w w:val="90"/>
                <w:sz w:val="22"/>
              </w:rPr>
              <w:t>0,00</w:t>
            </w:r>
          </w:p>
          <w:p>
            <w:pPr>
              <w:pStyle w:val="TableParagraph"/>
              <w:spacing w:line="252" w:lineRule="exact"/>
              <w:ind w:right="49"/>
              <w:jc w:val="right"/>
              <w:rPr>
                <w:sz w:val="22"/>
              </w:rPr>
            </w:pPr>
            <w:r>
              <w:rPr>
                <w:spacing w:val="-4"/>
                <w:w w:val="90"/>
                <w:sz w:val="22"/>
              </w:rPr>
              <w:t>0,00</w:t>
            </w:r>
          </w:p>
          <w:p>
            <w:pPr>
              <w:pStyle w:val="TableParagraph"/>
              <w:spacing w:line="252" w:lineRule="exact"/>
              <w:ind w:right="49"/>
              <w:jc w:val="right"/>
              <w:rPr>
                <w:sz w:val="22"/>
              </w:rPr>
            </w:pPr>
            <w:r>
              <w:rPr>
                <w:spacing w:val="-4"/>
                <w:w w:val="90"/>
                <w:sz w:val="22"/>
              </w:rPr>
              <w:t>0,00</w:t>
            </w:r>
          </w:p>
          <w:p>
            <w:pPr>
              <w:pStyle w:val="TableParagraph"/>
              <w:spacing w:line="233" w:lineRule="exact"/>
              <w:ind w:right="49"/>
              <w:jc w:val="right"/>
              <w:rPr>
                <w:sz w:val="22"/>
              </w:rPr>
            </w:pPr>
            <w:r>
              <w:rPr>
                <w:spacing w:val="-4"/>
                <w:w w:val="90"/>
                <w:sz w:val="22"/>
              </w:rPr>
              <w:t>0,00</w:t>
            </w:r>
          </w:p>
        </w:tc>
      </w:tr>
    </w:tbl>
    <w:p>
      <w:pPr>
        <w:pStyle w:val="BodyText"/>
        <w:spacing w:before="99"/>
        <w:rPr>
          <w:rFonts w:ascii="Arial"/>
          <w:b/>
        </w:rPr>
      </w:pPr>
    </w:p>
    <w:p>
      <w:pPr>
        <w:spacing w:before="0" w:after="45"/>
        <w:ind w:left="140" w:right="0" w:firstLine="0"/>
        <w:jc w:val="left"/>
        <w:rPr>
          <w:rFonts w:ascii="Arial"/>
          <w:b/>
          <w:sz w:val="22"/>
        </w:rPr>
      </w:pPr>
      <w:r>
        <w:rPr>
          <w:rFonts w:ascii="Arial"/>
          <w:b/>
          <w:w w:val="80"/>
          <w:sz w:val="22"/>
        </w:rPr>
        <w:t>Inversiones</w:t>
      </w:r>
      <w:r>
        <w:rPr>
          <w:rFonts w:ascii="Arial"/>
          <w:b/>
          <w:spacing w:val="4"/>
          <w:sz w:val="22"/>
        </w:rPr>
        <w:t> </w:t>
      </w:r>
      <w:r>
        <w:rPr>
          <w:rFonts w:ascii="Arial"/>
          <w:b/>
          <w:w w:val="80"/>
          <w:sz w:val="22"/>
        </w:rPr>
        <w:t>inmobiliarias</w:t>
      </w:r>
      <w:r>
        <w:rPr>
          <w:rFonts w:ascii="Arial"/>
          <w:b/>
          <w:spacing w:val="1"/>
          <w:sz w:val="22"/>
        </w:rPr>
        <w:t> </w:t>
      </w:r>
      <w:r>
        <w:rPr>
          <w:rFonts w:ascii="Arial"/>
          <w:b/>
          <w:w w:val="80"/>
          <w:sz w:val="22"/>
        </w:rPr>
        <w:t>en</w:t>
      </w:r>
      <w:r>
        <w:rPr>
          <w:rFonts w:ascii="Arial"/>
          <w:b/>
          <w:sz w:val="22"/>
        </w:rPr>
        <w:t> </w:t>
      </w:r>
      <w:r>
        <w:rPr>
          <w:rFonts w:ascii="Arial"/>
          <w:b/>
          <w:spacing w:val="-2"/>
          <w:w w:val="80"/>
          <w:sz w:val="22"/>
        </w:rPr>
        <w:t>construcciones</w:t>
      </w:r>
    </w:p>
    <w:tbl>
      <w:tblPr>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87"/>
        <w:gridCol w:w="2081"/>
        <w:gridCol w:w="2690"/>
        <w:gridCol w:w="1877"/>
      </w:tblGrid>
      <w:tr>
        <w:trPr>
          <w:trHeight w:val="262" w:hRule="atLeast"/>
        </w:trPr>
        <w:tc>
          <w:tcPr>
            <w:tcW w:w="2487" w:type="dxa"/>
          </w:tcPr>
          <w:p>
            <w:pPr>
              <w:pStyle w:val="TableParagraph"/>
              <w:rPr>
                <w:rFonts w:ascii="Times New Roman"/>
                <w:sz w:val="18"/>
              </w:rPr>
            </w:pPr>
          </w:p>
        </w:tc>
        <w:tc>
          <w:tcPr>
            <w:tcW w:w="2081" w:type="dxa"/>
          </w:tcPr>
          <w:p>
            <w:pPr>
              <w:pStyle w:val="TableParagraph"/>
              <w:spacing w:line="242" w:lineRule="exact"/>
              <w:ind w:right="252"/>
              <w:jc w:val="right"/>
              <w:rPr>
                <w:rFonts w:ascii="Arial"/>
                <w:b/>
                <w:sz w:val="22"/>
              </w:rPr>
            </w:pPr>
            <w:r>
              <w:rPr>
                <w:rFonts w:ascii="Arial"/>
                <w:b/>
                <w:w w:val="80"/>
                <w:sz w:val="22"/>
              </w:rPr>
              <w:t>Activo</w:t>
            </w:r>
            <w:r>
              <w:rPr>
                <w:rFonts w:ascii="Arial"/>
                <w:b/>
                <w:sz w:val="22"/>
              </w:rPr>
              <w:t> </w:t>
            </w:r>
            <w:r>
              <w:rPr>
                <w:rFonts w:ascii="Arial"/>
                <w:b/>
                <w:spacing w:val="-2"/>
                <w:w w:val="80"/>
                <w:sz w:val="22"/>
              </w:rPr>
              <w:t>(inmovilizado)</w:t>
            </w:r>
          </w:p>
        </w:tc>
        <w:tc>
          <w:tcPr>
            <w:tcW w:w="4567" w:type="dxa"/>
            <w:gridSpan w:val="2"/>
          </w:tcPr>
          <w:p>
            <w:pPr>
              <w:pStyle w:val="TableParagraph"/>
              <w:spacing w:line="242" w:lineRule="exact"/>
              <w:ind w:left="2447"/>
              <w:rPr>
                <w:rFonts w:ascii="Arial"/>
                <w:b/>
                <w:sz w:val="22"/>
              </w:rPr>
            </w:pPr>
            <w:r>
              <w:rPr>
                <w:rFonts w:ascii="Arial"/>
                <w:b/>
                <w:w w:val="80"/>
                <w:sz w:val="22"/>
              </w:rPr>
              <w:t>Pasivo</w:t>
            </w:r>
            <w:r>
              <w:rPr>
                <w:rFonts w:ascii="Arial"/>
                <w:b/>
                <w:spacing w:val="2"/>
                <w:sz w:val="22"/>
              </w:rPr>
              <w:t> </w:t>
            </w:r>
            <w:r>
              <w:rPr>
                <w:rFonts w:ascii="Arial"/>
                <w:b/>
                <w:spacing w:val="-2"/>
                <w:w w:val="85"/>
                <w:sz w:val="22"/>
              </w:rPr>
              <w:t>(amortizaciones)</w:t>
            </w:r>
          </w:p>
        </w:tc>
      </w:tr>
      <w:tr>
        <w:trPr>
          <w:trHeight w:val="261" w:hRule="atLeast"/>
        </w:trPr>
        <w:tc>
          <w:tcPr>
            <w:tcW w:w="2487" w:type="dxa"/>
          </w:tcPr>
          <w:p>
            <w:pPr>
              <w:pStyle w:val="TableParagraph"/>
              <w:spacing w:line="232" w:lineRule="exact" w:before="9"/>
              <w:ind w:left="50"/>
              <w:rPr>
                <w:sz w:val="22"/>
              </w:rPr>
            </w:pPr>
            <w:r>
              <w:rPr>
                <w:w w:val="80"/>
                <w:sz w:val="22"/>
              </w:rPr>
              <w:t>Saldo</w:t>
            </w:r>
            <w:r>
              <w:rPr>
                <w:spacing w:val="-3"/>
                <w:sz w:val="22"/>
              </w:rPr>
              <w:t> </w:t>
            </w:r>
            <w:r>
              <w:rPr>
                <w:spacing w:val="-2"/>
                <w:w w:val="90"/>
                <w:sz w:val="22"/>
              </w:rPr>
              <w:t>inicial</w:t>
            </w:r>
          </w:p>
        </w:tc>
        <w:tc>
          <w:tcPr>
            <w:tcW w:w="2081" w:type="dxa"/>
          </w:tcPr>
          <w:p>
            <w:pPr>
              <w:pStyle w:val="TableParagraph"/>
              <w:spacing w:line="232" w:lineRule="exact" w:before="9"/>
              <w:ind w:right="253"/>
              <w:jc w:val="right"/>
              <w:rPr>
                <w:sz w:val="22"/>
              </w:rPr>
            </w:pPr>
            <w:r>
              <w:rPr>
                <w:spacing w:val="-4"/>
                <w:w w:val="90"/>
                <w:sz w:val="22"/>
              </w:rPr>
              <w:t>0,00</w:t>
            </w:r>
          </w:p>
        </w:tc>
        <w:tc>
          <w:tcPr>
            <w:tcW w:w="2690" w:type="dxa"/>
          </w:tcPr>
          <w:p>
            <w:pPr>
              <w:pStyle w:val="TableParagraph"/>
              <w:spacing w:line="232" w:lineRule="exact" w:before="9"/>
              <w:ind w:left="254"/>
              <w:rPr>
                <w:sz w:val="22"/>
              </w:rPr>
            </w:pPr>
            <w:r>
              <w:rPr>
                <w:w w:val="80"/>
                <w:sz w:val="22"/>
              </w:rPr>
              <w:t>Saldo</w:t>
            </w:r>
            <w:r>
              <w:rPr>
                <w:spacing w:val="-3"/>
                <w:sz w:val="22"/>
              </w:rPr>
              <w:t> </w:t>
            </w:r>
            <w:r>
              <w:rPr>
                <w:spacing w:val="-2"/>
                <w:w w:val="90"/>
                <w:sz w:val="22"/>
              </w:rPr>
              <w:t>inicial</w:t>
            </w:r>
          </w:p>
        </w:tc>
        <w:tc>
          <w:tcPr>
            <w:tcW w:w="1877" w:type="dxa"/>
          </w:tcPr>
          <w:p>
            <w:pPr>
              <w:pStyle w:val="TableParagraph"/>
              <w:spacing w:line="232" w:lineRule="exact" w:before="9"/>
              <w:ind w:right="50"/>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Entradas</w:t>
            </w:r>
          </w:p>
        </w:tc>
        <w:tc>
          <w:tcPr>
            <w:tcW w:w="2081" w:type="dxa"/>
          </w:tcPr>
          <w:p>
            <w:pPr>
              <w:pStyle w:val="TableParagraph"/>
              <w:spacing w:line="232" w:lineRule="exact"/>
              <w:ind w:right="253"/>
              <w:jc w:val="right"/>
              <w:rPr>
                <w:sz w:val="22"/>
              </w:rPr>
            </w:pPr>
            <w:r>
              <w:rPr>
                <w:spacing w:val="-4"/>
                <w:w w:val="90"/>
                <w:sz w:val="22"/>
              </w:rPr>
              <w:t>0,00</w:t>
            </w:r>
          </w:p>
        </w:tc>
        <w:tc>
          <w:tcPr>
            <w:tcW w:w="2690" w:type="dxa"/>
          </w:tcPr>
          <w:p>
            <w:pPr>
              <w:pStyle w:val="TableParagraph"/>
              <w:spacing w:line="232" w:lineRule="exact"/>
              <w:ind w:left="254"/>
              <w:rPr>
                <w:sz w:val="22"/>
              </w:rPr>
            </w:pPr>
            <w:r>
              <w:rPr>
                <w:spacing w:val="-2"/>
                <w:w w:val="90"/>
                <w:sz w:val="22"/>
              </w:rPr>
              <w:t>Entradas</w:t>
            </w:r>
          </w:p>
        </w:tc>
        <w:tc>
          <w:tcPr>
            <w:tcW w:w="1877" w:type="dxa"/>
          </w:tcPr>
          <w:p>
            <w:pPr>
              <w:pStyle w:val="TableParagraph"/>
              <w:spacing w:line="232" w:lineRule="exact"/>
              <w:ind w:right="50"/>
              <w:jc w:val="right"/>
              <w:rPr>
                <w:sz w:val="22"/>
              </w:rPr>
            </w:pPr>
            <w:r>
              <w:rPr>
                <w:spacing w:val="-4"/>
                <w:w w:val="90"/>
                <w:sz w:val="22"/>
              </w:rPr>
              <w:t>0,00</w:t>
            </w:r>
          </w:p>
        </w:tc>
      </w:tr>
      <w:tr>
        <w:trPr>
          <w:trHeight w:val="251" w:hRule="atLeast"/>
        </w:trPr>
        <w:tc>
          <w:tcPr>
            <w:tcW w:w="2487" w:type="dxa"/>
          </w:tcPr>
          <w:p>
            <w:pPr>
              <w:pStyle w:val="TableParagraph"/>
              <w:spacing w:line="232" w:lineRule="exact"/>
              <w:ind w:left="50"/>
              <w:rPr>
                <w:sz w:val="22"/>
              </w:rPr>
            </w:pPr>
            <w:r>
              <w:rPr>
                <w:spacing w:val="-2"/>
                <w:w w:val="90"/>
                <w:sz w:val="22"/>
              </w:rPr>
              <w:t>Salidas</w:t>
            </w:r>
          </w:p>
        </w:tc>
        <w:tc>
          <w:tcPr>
            <w:tcW w:w="2081" w:type="dxa"/>
          </w:tcPr>
          <w:p>
            <w:pPr>
              <w:pStyle w:val="TableParagraph"/>
              <w:spacing w:line="232" w:lineRule="exact"/>
              <w:ind w:right="253"/>
              <w:jc w:val="right"/>
              <w:rPr>
                <w:sz w:val="22"/>
              </w:rPr>
            </w:pPr>
            <w:r>
              <w:rPr>
                <w:spacing w:val="-4"/>
                <w:w w:val="90"/>
                <w:sz w:val="22"/>
              </w:rPr>
              <w:t>0,00</w:t>
            </w:r>
          </w:p>
        </w:tc>
        <w:tc>
          <w:tcPr>
            <w:tcW w:w="2690" w:type="dxa"/>
          </w:tcPr>
          <w:p>
            <w:pPr>
              <w:pStyle w:val="TableParagraph"/>
              <w:spacing w:line="232" w:lineRule="exact"/>
              <w:ind w:left="254"/>
              <w:rPr>
                <w:sz w:val="22"/>
              </w:rPr>
            </w:pPr>
            <w:r>
              <w:rPr>
                <w:spacing w:val="-2"/>
                <w:w w:val="90"/>
                <w:sz w:val="22"/>
              </w:rPr>
              <w:t>Salidas</w:t>
            </w:r>
          </w:p>
        </w:tc>
        <w:tc>
          <w:tcPr>
            <w:tcW w:w="1877" w:type="dxa"/>
          </w:tcPr>
          <w:p>
            <w:pPr>
              <w:pStyle w:val="TableParagraph"/>
              <w:spacing w:line="232" w:lineRule="exact"/>
              <w:ind w:right="50"/>
              <w:jc w:val="right"/>
              <w:rPr>
                <w:sz w:val="22"/>
              </w:rPr>
            </w:pPr>
            <w:r>
              <w:rPr>
                <w:spacing w:val="-4"/>
                <w:w w:val="90"/>
                <w:sz w:val="22"/>
              </w:rPr>
              <w:t>0,00</w:t>
            </w:r>
          </w:p>
        </w:tc>
      </w:tr>
      <w:tr>
        <w:trPr>
          <w:trHeight w:val="252" w:hRule="atLeast"/>
        </w:trPr>
        <w:tc>
          <w:tcPr>
            <w:tcW w:w="2487" w:type="dxa"/>
          </w:tcPr>
          <w:p>
            <w:pPr>
              <w:pStyle w:val="TableParagraph"/>
              <w:spacing w:line="233" w:lineRule="exact"/>
              <w:ind w:left="50"/>
              <w:rPr>
                <w:sz w:val="22"/>
              </w:rPr>
            </w:pPr>
            <w:r>
              <w:rPr>
                <w:w w:val="80"/>
                <w:sz w:val="22"/>
              </w:rPr>
              <w:t>Saldo</w:t>
            </w:r>
            <w:r>
              <w:rPr>
                <w:spacing w:val="-3"/>
                <w:sz w:val="22"/>
              </w:rPr>
              <w:t> </w:t>
            </w:r>
            <w:r>
              <w:rPr>
                <w:spacing w:val="-2"/>
                <w:w w:val="90"/>
                <w:sz w:val="22"/>
              </w:rPr>
              <w:t>final</w:t>
            </w:r>
          </w:p>
        </w:tc>
        <w:tc>
          <w:tcPr>
            <w:tcW w:w="2081" w:type="dxa"/>
          </w:tcPr>
          <w:p>
            <w:pPr>
              <w:pStyle w:val="TableParagraph"/>
              <w:spacing w:line="233" w:lineRule="exact"/>
              <w:ind w:right="253"/>
              <w:jc w:val="right"/>
              <w:rPr>
                <w:sz w:val="22"/>
              </w:rPr>
            </w:pPr>
            <w:r>
              <w:rPr>
                <w:spacing w:val="-4"/>
                <w:w w:val="90"/>
                <w:sz w:val="22"/>
              </w:rPr>
              <w:t>0,00</w:t>
            </w:r>
          </w:p>
        </w:tc>
        <w:tc>
          <w:tcPr>
            <w:tcW w:w="2690" w:type="dxa"/>
          </w:tcPr>
          <w:p>
            <w:pPr>
              <w:pStyle w:val="TableParagraph"/>
              <w:spacing w:line="233" w:lineRule="exact"/>
              <w:ind w:left="254"/>
              <w:rPr>
                <w:sz w:val="22"/>
              </w:rPr>
            </w:pPr>
            <w:r>
              <w:rPr>
                <w:w w:val="80"/>
                <w:sz w:val="22"/>
              </w:rPr>
              <w:t>Saldo</w:t>
            </w:r>
            <w:r>
              <w:rPr>
                <w:spacing w:val="-3"/>
                <w:sz w:val="22"/>
              </w:rPr>
              <w:t> </w:t>
            </w:r>
            <w:r>
              <w:rPr>
                <w:spacing w:val="-2"/>
                <w:w w:val="90"/>
                <w:sz w:val="22"/>
              </w:rPr>
              <w:t>final</w:t>
            </w:r>
          </w:p>
        </w:tc>
        <w:tc>
          <w:tcPr>
            <w:tcW w:w="1877" w:type="dxa"/>
          </w:tcPr>
          <w:p>
            <w:pPr>
              <w:pStyle w:val="TableParagraph"/>
              <w:spacing w:line="233" w:lineRule="exact"/>
              <w:ind w:right="50"/>
              <w:jc w:val="right"/>
              <w:rPr>
                <w:sz w:val="22"/>
              </w:rPr>
            </w:pPr>
            <w:r>
              <w:rPr>
                <w:spacing w:val="-4"/>
                <w:w w:val="90"/>
                <w:sz w:val="22"/>
              </w:rPr>
              <w:t>0,00</w:t>
            </w:r>
          </w:p>
        </w:tc>
      </w:tr>
    </w:tbl>
    <w:p>
      <w:pPr>
        <w:pStyle w:val="BodyText"/>
        <w:rPr>
          <w:rFonts w:ascii="Arial"/>
          <w:b/>
        </w:rPr>
      </w:pPr>
    </w:p>
    <w:p>
      <w:pPr>
        <w:pStyle w:val="BodyText"/>
        <w:rPr>
          <w:rFonts w:ascii="Arial"/>
          <w:b/>
        </w:rPr>
      </w:pPr>
    </w:p>
    <w:p>
      <w:pPr>
        <w:pStyle w:val="BodyText"/>
        <w:spacing w:before="103"/>
        <w:rPr>
          <w:rFonts w:ascii="Arial"/>
          <w:b/>
        </w:rPr>
      </w:pPr>
    </w:p>
    <w:p>
      <w:pPr>
        <w:spacing w:before="0"/>
        <w:ind w:left="592" w:right="0" w:firstLine="0"/>
        <w:jc w:val="left"/>
        <w:rPr>
          <w:rFonts w:ascii="Arial"/>
          <w:b/>
          <w:sz w:val="22"/>
        </w:rPr>
      </w:pPr>
      <w:r>
        <w:rPr>
          <w:rFonts w:ascii="Arial"/>
          <w:b/>
          <w:w w:val="80"/>
          <w:sz w:val="22"/>
        </w:rPr>
        <w:t>4.2</w:t>
      </w:r>
      <w:r>
        <w:rPr>
          <w:rFonts w:ascii="Arial"/>
          <w:b/>
          <w:spacing w:val="-1"/>
          <w:sz w:val="22"/>
        </w:rPr>
        <w:t> </w:t>
      </w:r>
      <w:r>
        <w:rPr>
          <w:rFonts w:ascii="Arial"/>
          <w:b/>
          <w:w w:val="80"/>
          <w:sz w:val="22"/>
        </w:rPr>
        <w:t>-</w:t>
      </w:r>
      <w:r>
        <w:rPr>
          <w:rFonts w:ascii="Arial"/>
          <w:b/>
          <w:spacing w:val="-1"/>
          <w:sz w:val="22"/>
        </w:rPr>
        <w:t> </w:t>
      </w:r>
      <w:r>
        <w:rPr>
          <w:rFonts w:ascii="Arial"/>
          <w:b/>
          <w:w w:val="80"/>
          <w:sz w:val="22"/>
        </w:rPr>
        <w:t>Arrendamientos</w:t>
      </w:r>
      <w:r>
        <w:rPr>
          <w:rFonts w:ascii="Arial"/>
          <w:b/>
          <w:spacing w:val="-1"/>
          <w:sz w:val="22"/>
        </w:rPr>
        <w:t> </w:t>
      </w:r>
      <w:r>
        <w:rPr>
          <w:rFonts w:ascii="Arial"/>
          <w:b/>
          <w:w w:val="80"/>
          <w:sz w:val="22"/>
        </w:rPr>
        <w:t>financieros</w:t>
      </w:r>
      <w:r>
        <w:rPr>
          <w:rFonts w:ascii="Arial"/>
          <w:b/>
          <w:spacing w:val="-1"/>
          <w:sz w:val="22"/>
        </w:rPr>
        <w:t> </w:t>
      </w:r>
      <w:r>
        <w:rPr>
          <w:rFonts w:ascii="Arial"/>
          <w:b/>
          <w:w w:val="80"/>
          <w:sz w:val="22"/>
        </w:rPr>
        <w:t>y</w:t>
      </w:r>
      <w:r>
        <w:rPr>
          <w:rFonts w:ascii="Arial"/>
          <w:b/>
          <w:spacing w:val="-1"/>
          <w:sz w:val="22"/>
        </w:rPr>
        <w:t> </w:t>
      </w:r>
      <w:r>
        <w:rPr>
          <w:rFonts w:ascii="Arial"/>
          <w:b/>
          <w:w w:val="80"/>
          <w:sz w:val="22"/>
        </w:rPr>
        <w:t>otras</w:t>
      </w:r>
      <w:r>
        <w:rPr>
          <w:rFonts w:ascii="Arial"/>
          <w:b/>
          <w:sz w:val="22"/>
        </w:rPr>
        <w:t> </w:t>
      </w:r>
      <w:r>
        <w:rPr>
          <w:rFonts w:ascii="Arial"/>
          <w:b/>
          <w:spacing w:val="-2"/>
          <w:w w:val="80"/>
          <w:sz w:val="22"/>
        </w:rPr>
        <w:t>operaciones</w:t>
      </w:r>
    </w:p>
    <w:p>
      <w:pPr>
        <w:pStyle w:val="BodyText"/>
        <w:spacing w:before="23"/>
        <w:rPr>
          <w:rFonts w:ascii="Arial"/>
          <w:b/>
          <w:sz w:val="20"/>
        </w:rPr>
      </w:pPr>
    </w:p>
    <w:tbl>
      <w:tblPr>
        <w:tblW w:w="0" w:type="auto"/>
        <w:jc w:val="left"/>
        <w:tblInd w:w="5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681"/>
        <w:gridCol w:w="4081"/>
      </w:tblGrid>
      <w:tr>
        <w:trPr>
          <w:trHeight w:val="251" w:hRule="atLeast"/>
        </w:trPr>
        <w:tc>
          <w:tcPr>
            <w:tcW w:w="4681" w:type="dxa"/>
            <w:shd w:val="clear" w:color="auto" w:fill="C0C0C0"/>
          </w:tcPr>
          <w:p>
            <w:pPr>
              <w:pStyle w:val="TableParagraph"/>
              <w:spacing w:line="231" w:lineRule="exact"/>
              <w:ind w:left="410"/>
              <w:rPr>
                <w:rFonts w:ascii="Arial" w:hAnsi="Arial"/>
                <w:b/>
                <w:sz w:val="22"/>
              </w:rPr>
            </w:pPr>
            <w:r>
              <w:rPr>
                <w:rFonts w:ascii="Arial" w:hAnsi="Arial"/>
                <w:b/>
                <w:w w:val="80"/>
                <w:sz w:val="22"/>
              </w:rPr>
              <w:t>Descripción</w:t>
            </w:r>
            <w:r>
              <w:rPr>
                <w:rFonts w:ascii="Arial" w:hAnsi="Arial"/>
                <w:b/>
                <w:sz w:val="22"/>
              </w:rPr>
              <w:t> </w:t>
            </w:r>
            <w:r>
              <w:rPr>
                <w:rFonts w:ascii="Arial" w:hAnsi="Arial"/>
                <w:b/>
                <w:w w:val="80"/>
                <w:sz w:val="22"/>
              </w:rPr>
              <w:t>del</w:t>
            </w:r>
            <w:r>
              <w:rPr>
                <w:rFonts w:ascii="Arial" w:hAnsi="Arial"/>
                <w:b/>
                <w:spacing w:val="1"/>
                <w:sz w:val="22"/>
              </w:rPr>
              <w:t> </w:t>
            </w:r>
            <w:r>
              <w:rPr>
                <w:rFonts w:ascii="Arial" w:hAnsi="Arial"/>
                <w:b/>
                <w:w w:val="80"/>
                <w:sz w:val="22"/>
              </w:rPr>
              <w:t>elemento</w:t>
            </w:r>
            <w:r>
              <w:rPr>
                <w:rFonts w:ascii="Arial" w:hAnsi="Arial"/>
                <w:b/>
                <w:spacing w:val="1"/>
                <w:sz w:val="22"/>
              </w:rPr>
              <w:t> </w:t>
            </w:r>
            <w:r>
              <w:rPr>
                <w:rFonts w:ascii="Arial" w:hAnsi="Arial"/>
                <w:b/>
                <w:w w:val="80"/>
                <w:sz w:val="22"/>
              </w:rPr>
              <w:t>objeto</w:t>
            </w:r>
            <w:r>
              <w:rPr>
                <w:rFonts w:ascii="Arial" w:hAnsi="Arial"/>
                <w:b/>
                <w:spacing w:val="1"/>
                <w:sz w:val="22"/>
              </w:rPr>
              <w:t> </w:t>
            </w:r>
            <w:r>
              <w:rPr>
                <w:rFonts w:ascii="Arial" w:hAnsi="Arial"/>
                <w:b/>
                <w:w w:val="80"/>
                <w:sz w:val="22"/>
              </w:rPr>
              <w:t>del</w:t>
            </w:r>
            <w:r>
              <w:rPr>
                <w:rFonts w:ascii="Arial" w:hAnsi="Arial"/>
                <w:b/>
                <w:spacing w:val="1"/>
                <w:sz w:val="22"/>
              </w:rPr>
              <w:t> </w:t>
            </w:r>
            <w:r>
              <w:rPr>
                <w:rFonts w:ascii="Arial" w:hAnsi="Arial"/>
                <w:b/>
                <w:spacing w:val="-2"/>
                <w:w w:val="80"/>
                <w:sz w:val="22"/>
              </w:rPr>
              <w:t>contrato</w:t>
            </w:r>
          </w:p>
        </w:tc>
        <w:tc>
          <w:tcPr>
            <w:tcW w:w="4081" w:type="dxa"/>
            <w:shd w:val="clear" w:color="auto" w:fill="C0C0C0"/>
          </w:tcPr>
          <w:p>
            <w:pPr>
              <w:pStyle w:val="TableParagraph"/>
              <w:spacing w:line="231" w:lineRule="exact"/>
              <w:ind w:left="18"/>
              <w:jc w:val="center"/>
              <w:rPr>
                <w:rFonts w:ascii="Arial"/>
                <w:b/>
                <w:sz w:val="22"/>
              </w:rPr>
            </w:pPr>
            <w:r>
              <w:rPr>
                <w:rFonts w:ascii="Arial"/>
                <w:b/>
                <w:w w:val="80"/>
                <w:sz w:val="22"/>
              </w:rPr>
              <w:t>Total</w:t>
            </w:r>
            <w:r>
              <w:rPr>
                <w:rFonts w:ascii="Arial"/>
                <w:b/>
                <w:spacing w:val="-2"/>
                <w:sz w:val="22"/>
              </w:rPr>
              <w:t> </w:t>
            </w:r>
            <w:r>
              <w:rPr>
                <w:rFonts w:ascii="Arial"/>
                <w:b/>
                <w:spacing w:val="-2"/>
                <w:w w:val="90"/>
                <w:sz w:val="22"/>
              </w:rPr>
              <w:t>Contratos</w:t>
            </w:r>
          </w:p>
        </w:tc>
      </w:tr>
      <w:tr>
        <w:trPr>
          <w:trHeight w:val="241" w:hRule="atLeast"/>
        </w:trPr>
        <w:tc>
          <w:tcPr>
            <w:tcW w:w="4681" w:type="dxa"/>
            <w:shd w:val="clear" w:color="auto" w:fill="C0C0C0"/>
          </w:tcPr>
          <w:p>
            <w:pPr>
              <w:pStyle w:val="TableParagraph"/>
              <w:spacing w:line="222" w:lineRule="exact"/>
              <w:ind w:left="9"/>
              <w:rPr>
                <w:sz w:val="22"/>
              </w:rPr>
            </w:pPr>
            <w:r>
              <w:rPr>
                <w:w w:val="80"/>
                <w:sz w:val="22"/>
              </w:rPr>
              <w:t>Coste</w:t>
            </w:r>
            <w:r>
              <w:rPr>
                <w:spacing w:val="-6"/>
                <w:sz w:val="22"/>
              </w:rPr>
              <w:t> </w:t>
            </w:r>
            <w:r>
              <w:rPr>
                <w:w w:val="80"/>
                <w:sz w:val="22"/>
              </w:rPr>
              <w:t>del</w:t>
            </w:r>
            <w:r>
              <w:rPr>
                <w:spacing w:val="-8"/>
                <w:sz w:val="22"/>
              </w:rPr>
              <w:t> </w:t>
            </w:r>
            <w:r>
              <w:rPr>
                <w:w w:val="80"/>
                <w:sz w:val="22"/>
              </w:rPr>
              <w:t>bien</w:t>
            </w:r>
            <w:r>
              <w:rPr>
                <w:spacing w:val="-7"/>
                <w:sz w:val="22"/>
              </w:rPr>
              <w:t> </w:t>
            </w:r>
            <w:r>
              <w:rPr>
                <w:w w:val="80"/>
                <w:sz w:val="22"/>
              </w:rPr>
              <w:t>en</w:t>
            </w:r>
            <w:r>
              <w:rPr>
                <w:spacing w:val="-6"/>
                <w:sz w:val="22"/>
              </w:rPr>
              <w:t> </w:t>
            </w:r>
            <w:r>
              <w:rPr>
                <w:spacing w:val="-2"/>
                <w:w w:val="80"/>
                <w:sz w:val="22"/>
              </w:rPr>
              <w:t>origen</w:t>
            </w:r>
          </w:p>
        </w:tc>
        <w:tc>
          <w:tcPr>
            <w:tcW w:w="4081" w:type="dxa"/>
          </w:tcPr>
          <w:p>
            <w:pPr>
              <w:pStyle w:val="TableParagraph"/>
              <w:rPr>
                <w:rFonts w:ascii="Times New Roman"/>
                <w:sz w:val="16"/>
              </w:rPr>
            </w:pPr>
          </w:p>
        </w:tc>
      </w:tr>
      <w:tr>
        <w:trPr>
          <w:trHeight w:val="251" w:hRule="atLeast"/>
        </w:trPr>
        <w:tc>
          <w:tcPr>
            <w:tcW w:w="4681" w:type="dxa"/>
            <w:shd w:val="clear" w:color="auto" w:fill="C0C0C0"/>
          </w:tcPr>
          <w:p>
            <w:pPr>
              <w:pStyle w:val="TableParagraph"/>
              <w:spacing w:line="231" w:lineRule="exact"/>
              <w:ind w:left="9"/>
              <w:rPr>
                <w:sz w:val="22"/>
              </w:rPr>
            </w:pPr>
            <w:r>
              <w:rPr>
                <w:w w:val="80"/>
                <w:sz w:val="22"/>
              </w:rPr>
              <w:t>Cuotas</w:t>
            </w:r>
            <w:r>
              <w:rPr>
                <w:spacing w:val="-2"/>
                <w:sz w:val="22"/>
              </w:rPr>
              <w:t> </w:t>
            </w:r>
            <w:r>
              <w:rPr>
                <w:w w:val="80"/>
                <w:sz w:val="22"/>
              </w:rPr>
              <w:t>satisfechas</w:t>
            </w:r>
            <w:r>
              <w:rPr>
                <w:spacing w:val="-2"/>
                <w:sz w:val="22"/>
              </w:rPr>
              <w:t> </w:t>
            </w:r>
            <w:r>
              <w:rPr>
                <w:w w:val="80"/>
                <w:sz w:val="22"/>
              </w:rPr>
              <w:t>ejercicios</w:t>
            </w:r>
            <w:r>
              <w:rPr>
                <w:spacing w:val="-5"/>
                <w:sz w:val="22"/>
              </w:rPr>
              <w:t> </w:t>
            </w:r>
            <w:r>
              <w:rPr>
                <w:spacing w:val="-2"/>
                <w:w w:val="80"/>
                <w:sz w:val="22"/>
              </w:rPr>
              <w:t>anteriores</w:t>
            </w:r>
          </w:p>
        </w:tc>
        <w:tc>
          <w:tcPr>
            <w:tcW w:w="4081" w:type="dxa"/>
          </w:tcPr>
          <w:p>
            <w:pPr>
              <w:pStyle w:val="TableParagraph"/>
              <w:rPr>
                <w:rFonts w:ascii="Times New Roman"/>
                <w:sz w:val="18"/>
              </w:rPr>
            </w:pPr>
          </w:p>
        </w:tc>
      </w:tr>
      <w:tr>
        <w:trPr>
          <w:trHeight w:val="239" w:hRule="atLeast"/>
        </w:trPr>
        <w:tc>
          <w:tcPr>
            <w:tcW w:w="4681" w:type="dxa"/>
            <w:shd w:val="clear" w:color="auto" w:fill="C0C0C0"/>
          </w:tcPr>
          <w:p>
            <w:pPr>
              <w:pStyle w:val="TableParagraph"/>
              <w:spacing w:line="219" w:lineRule="exact"/>
              <w:ind w:left="23"/>
              <w:rPr>
                <w:sz w:val="22"/>
              </w:rPr>
            </w:pPr>
            <w:r>
              <w:rPr>
                <w:w w:val="80"/>
                <w:sz w:val="22"/>
              </w:rPr>
              <w:t>Cuotas</w:t>
            </w:r>
            <w:r>
              <w:rPr>
                <w:spacing w:val="-2"/>
                <w:sz w:val="22"/>
              </w:rPr>
              <w:t> </w:t>
            </w:r>
            <w:r>
              <w:rPr>
                <w:w w:val="80"/>
                <w:sz w:val="22"/>
              </w:rPr>
              <w:t>satisfechas</w:t>
            </w:r>
            <w:r>
              <w:rPr>
                <w:spacing w:val="-3"/>
                <w:sz w:val="22"/>
              </w:rPr>
              <w:t> </w:t>
            </w:r>
            <w:r>
              <w:rPr>
                <w:w w:val="80"/>
                <w:sz w:val="22"/>
              </w:rPr>
              <w:t>ejercicio</w:t>
            </w:r>
            <w:r>
              <w:rPr>
                <w:spacing w:val="-2"/>
                <w:sz w:val="22"/>
              </w:rPr>
              <w:t> </w:t>
            </w:r>
            <w:r>
              <w:rPr>
                <w:spacing w:val="-4"/>
                <w:w w:val="80"/>
                <w:sz w:val="22"/>
              </w:rPr>
              <w:t>2024</w:t>
            </w:r>
          </w:p>
        </w:tc>
        <w:tc>
          <w:tcPr>
            <w:tcW w:w="4081" w:type="dxa"/>
          </w:tcPr>
          <w:p>
            <w:pPr>
              <w:pStyle w:val="TableParagraph"/>
              <w:rPr>
                <w:rFonts w:ascii="Times New Roman"/>
                <w:sz w:val="16"/>
              </w:rPr>
            </w:pPr>
          </w:p>
        </w:tc>
      </w:tr>
      <w:tr>
        <w:trPr>
          <w:trHeight w:val="241" w:hRule="atLeast"/>
        </w:trPr>
        <w:tc>
          <w:tcPr>
            <w:tcW w:w="4681" w:type="dxa"/>
            <w:shd w:val="clear" w:color="auto" w:fill="C0C0C0"/>
          </w:tcPr>
          <w:p>
            <w:pPr>
              <w:pStyle w:val="TableParagraph"/>
              <w:spacing w:line="222" w:lineRule="exact"/>
              <w:ind w:left="9"/>
              <w:rPr>
                <w:sz w:val="22"/>
              </w:rPr>
            </w:pPr>
            <w:r>
              <w:rPr>
                <w:w w:val="80"/>
                <w:sz w:val="22"/>
              </w:rPr>
              <w:t>Importe</w:t>
            </w:r>
            <w:r>
              <w:rPr>
                <w:spacing w:val="-6"/>
                <w:sz w:val="22"/>
              </w:rPr>
              <w:t> </w:t>
            </w:r>
            <w:r>
              <w:rPr>
                <w:w w:val="80"/>
                <w:sz w:val="22"/>
              </w:rPr>
              <w:t>cuotas</w:t>
            </w:r>
            <w:r>
              <w:rPr>
                <w:sz w:val="22"/>
              </w:rPr>
              <w:t> </w:t>
            </w:r>
            <w:r>
              <w:rPr>
                <w:w w:val="80"/>
                <w:sz w:val="22"/>
              </w:rPr>
              <w:t>pendientes</w:t>
            </w:r>
            <w:r>
              <w:rPr>
                <w:spacing w:val="-2"/>
                <w:sz w:val="22"/>
              </w:rPr>
              <w:t> </w:t>
            </w:r>
            <w:r>
              <w:rPr>
                <w:w w:val="80"/>
                <w:sz w:val="22"/>
              </w:rPr>
              <w:t>ejercicio</w:t>
            </w:r>
            <w:r>
              <w:rPr>
                <w:spacing w:val="-2"/>
                <w:sz w:val="22"/>
              </w:rPr>
              <w:t> </w:t>
            </w:r>
            <w:r>
              <w:rPr>
                <w:spacing w:val="-4"/>
                <w:w w:val="80"/>
                <w:sz w:val="22"/>
              </w:rPr>
              <w:t>2024</w:t>
            </w:r>
          </w:p>
        </w:tc>
        <w:tc>
          <w:tcPr>
            <w:tcW w:w="4081" w:type="dxa"/>
          </w:tcPr>
          <w:p>
            <w:pPr>
              <w:pStyle w:val="TableParagraph"/>
              <w:rPr>
                <w:rFonts w:ascii="Times New Roman"/>
                <w:sz w:val="16"/>
              </w:rPr>
            </w:pPr>
          </w:p>
        </w:tc>
      </w:tr>
      <w:tr>
        <w:trPr>
          <w:trHeight w:val="251" w:hRule="atLeast"/>
        </w:trPr>
        <w:tc>
          <w:tcPr>
            <w:tcW w:w="4681" w:type="dxa"/>
            <w:shd w:val="clear" w:color="auto" w:fill="C0C0C0"/>
          </w:tcPr>
          <w:p>
            <w:pPr>
              <w:pStyle w:val="TableParagraph"/>
              <w:spacing w:line="231" w:lineRule="exact"/>
              <w:ind w:left="9"/>
              <w:rPr>
                <w:sz w:val="22"/>
              </w:rPr>
            </w:pPr>
            <w:r>
              <w:rPr>
                <w:w w:val="80"/>
                <w:sz w:val="22"/>
              </w:rPr>
              <w:t>Valor</w:t>
            </w:r>
            <w:r>
              <w:rPr>
                <w:spacing w:val="-7"/>
                <w:sz w:val="22"/>
              </w:rPr>
              <w:t> </w:t>
            </w:r>
            <w:r>
              <w:rPr>
                <w:w w:val="80"/>
                <w:sz w:val="22"/>
              </w:rPr>
              <w:t>de</w:t>
            </w:r>
            <w:r>
              <w:rPr>
                <w:spacing w:val="-6"/>
                <w:sz w:val="22"/>
              </w:rPr>
              <w:t> </w:t>
            </w:r>
            <w:r>
              <w:rPr>
                <w:w w:val="80"/>
                <w:sz w:val="22"/>
              </w:rPr>
              <w:t>la</w:t>
            </w:r>
            <w:r>
              <w:rPr>
                <w:spacing w:val="-6"/>
                <w:sz w:val="22"/>
              </w:rPr>
              <w:t> </w:t>
            </w:r>
            <w:r>
              <w:rPr>
                <w:w w:val="80"/>
                <w:sz w:val="22"/>
              </w:rPr>
              <w:t>opción</w:t>
            </w:r>
            <w:r>
              <w:rPr>
                <w:spacing w:val="-7"/>
                <w:sz w:val="22"/>
              </w:rPr>
              <w:t> </w:t>
            </w:r>
            <w:r>
              <w:rPr>
                <w:w w:val="80"/>
                <w:sz w:val="22"/>
              </w:rPr>
              <w:t>de</w:t>
            </w:r>
            <w:r>
              <w:rPr>
                <w:spacing w:val="-6"/>
                <w:sz w:val="22"/>
              </w:rPr>
              <w:t> </w:t>
            </w:r>
            <w:r>
              <w:rPr>
                <w:spacing w:val="-2"/>
                <w:w w:val="80"/>
                <w:sz w:val="22"/>
              </w:rPr>
              <w:t>compra</w:t>
            </w:r>
          </w:p>
        </w:tc>
        <w:tc>
          <w:tcPr>
            <w:tcW w:w="4081" w:type="dxa"/>
          </w:tcPr>
          <w:p>
            <w:pPr>
              <w:pStyle w:val="TableParagraph"/>
              <w:rPr>
                <w:rFonts w:ascii="Times New Roman"/>
                <w:sz w:val="18"/>
              </w:rPr>
            </w:pPr>
          </w:p>
        </w:tc>
      </w:tr>
    </w:tbl>
    <w:p>
      <w:pPr>
        <w:pStyle w:val="BodyText"/>
        <w:rPr>
          <w:rFonts w:ascii="Arial"/>
          <w:b/>
        </w:rPr>
      </w:pPr>
    </w:p>
    <w:p>
      <w:pPr>
        <w:pStyle w:val="BodyText"/>
        <w:rPr>
          <w:rFonts w:ascii="Arial"/>
          <w:b/>
        </w:rPr>
      </w:pPr>
    </w:p>
    <w:p>
      <w:pPr>
        <w:pStyle w:val="BodyText"/>
        <w:spacing w:before="247"/>
        <w:rPr>
          <w:rFonts w:ascii="Arial"/>
          <w:b/>
        </w:rPr>
      </w:pPr>
    </w:p>
    <w:p>
      <w:pPr>
        <w:pStyle w:val="Heading1"/>
        <w:numPr>
          <w:ilvl w:val="0"/>
          <w:numId w:val="1"/>
        </w:numPr>
        <w:tabs>
          <w:tab w:pos="810" w:val="left" w:leader="none"/>
        </w:tabs>
        <w:spacing w:line="240" w:lineRule="auto" w:before="0" w:after="0"/>
        <w:ind w:left="810" w:right="0" w:hanging="218"/>
        <w:jc w:val="left"/>
      </w:pPr>
      <w:r>
        <w:rPr>
          <w:w w:val="80"/>
        </w:rPr>
        <w:t>ACTIVOS</w:t>
      </w:r>
      <w:r>
        <w:rPr>
          <w:spacing w:val="5"/>
        </w:rPr>
        <w:t> </w:t>
      </w:r>
      <w:r>
        <w:rPr>
          <w:spacing w:val="-2"/>
          <w:w w:val="90"/>
        </w:rPr>
        <w:t>FINANCIEROS</w:t>
      </w:r>
    </w:p>
    <w:p>
      <w:pPr>
        <w:pStyle w:val="BodyText"/>
        <w:spacing w:before="257"/>
        <w:ind w:left="606"/>
      </w:pPr>
      <w:r>
        <w:rPr>
          <w:w w:val="80"/>
        </w:rPr>
        <w:t>El</w:t>
      </w:r>
      <w:r>
        <w:rPr>
          <w:spacing w:val="-5"/>
        </w:rPr>
        <w:t> </w:t>
      </w:r>
      <w:r>
        <w:rPr>
          <w:w w:val="80"/>
        </w:rPr>
        <w:t>análisis</w:t>
      </w:r>
      <w:r>
        <w:rPr>
          <w:spacing w:val="-5"/>
        </w:rPr>
        <w:t> </w:t>
      </w:r>
      <w:r>
        <w:rPr>
          <w:w w:val="80"/>
        </w:rPr>
        <w:t>de</w:t>
      </w:r>
      <w:r>
        <w:rPr>
          <w:spacing w:val="-7"/>
        </w:rPr>
        <w:t> </w:t>
      </w:r>
      <w:r>
        <w:rPr>
          <w:w w:val="80"/>
        </w:rPr>
        <w:t>movimiento</w:t>
      </w:r>
      <w:r>
        <w:rPr>
          <w:spacing w:val="-5"/>
        </w:rPr>
        <w:t> </w:t>
      </w:r>
      <w:r>
        <w:rPr>
          <w:w w:val="80"/>
        </w:rPr>
        <w:t>durante</w:t>
      </w:r>
      <w:r>
        <w:rPr>
          <w:spacing w:val="-5"/>
        </w:rPr>
        <w:t> </w:t>
      </w:r>
      <w:r>
        <w:rPr>
          <w:w w:val="80"/>
        </w:rPr>
        <w:t>el</w:t>
      </w:r>
      <w:r>
        <w:rPr>
          <w:spacing w:val="-4"/>
        </w:rPr>
        <w:t> </w:t>
      </w:r>
      <w:r>
        <w:rPr>
          <w:w w:val="80"/>
        </w:rPr>
        <w:t>ejercicio</w:t>
      </w:r>
      <w:r>
        <w:rPr>
          <w:spacing w:val="-7"/>
        </w:rPr>
        <w:t> </w:t>
      </w:r>
      <w:r>
        <w:rPr>
          <w:w w:val="80"/>
        </w:rPr>
        <w:t>para</w:t>
      </w:r>
      <w:r>
        <w:rPr>
          <w:spacing w:val="-7"/>
        </w:rPr>
        <w:t> </w:t>
      </w:r>
      <w:r>
        <w:rPr>
          <w:w w:val="80"/>
        </w:rPr>
        <w:t>cada</w:t>
      </w:r>
      <w:r>
        <w:rPr>
          <w:spacing w:val="-7"/>
        </w:rPr>
        <w:t> </w:t>
      </w:r>
      <w:r>
        <w:rPr>
          <w:w w:val="80"/>
        </w:rPr>
        <w:t>clase</w:t>
      </w:r>
      <w:r>
        <w:rPr>
          <w:spacing w:val="-5"/>
        </w:rPr>
        <w:t> </w:t>
      </w:r>
      <w:r>
        <w:rPr>
          <w:w w:val="80"/>
        </w:rPr>
        <w:t>de</w:t>
      </w:r>
      <w:r>
        <w:rPr>
          <w:spacing w:val="-5"/>
        </w:rPr>
        <w:t> </w:t>
      </w:r>
      <w:r>
        <w:rPr>
          <w:w w:val="80"/>
        </w:rPr>
        <w:t>activos</w:t>
      </w:r>
      <w:r>
        <w:rPr>
          <w:spacing w:val="-5"/>
        </w:rPr>
        <w:t> </w:t>
      </w:r>
      <w:r>
        <w:rPr>
          <w:w w:val="80"/>
        </w:rPr>
        <w:t>financieros</w:t>
      </w:r>
      <w:r>
        <w:rPr>
          <w:spacing w:val="-7"/>
        </w:rPr>
        <w:t> </w:t>
      </w:r>
      <w:r>
        <w:rPr>
          <w:w w:val="80"/>
        </w:rPr>
        <w:t>no</w:t>
      </w:r>
      <w:r>
        <w:rPr>
          <w:spacing w:val="-4"/>
        </w:rPr>
        <w:t> </w:t>
      </w:r>
      <w:r>
        <w:rPr>
          <w:w w:val="80"/>
        </w:rPr>
        <w:t>corrientes</w:t>
      </w:r>
      <w:r>
        <w:rPr>
          <w:spacing w:val="-8"/>
        </w:rPr>
        <w:t> </w:t>
      </w:r>
      <w:r>
        <w:rPr>
          <w:w w:val="80"/>
        </w:rPr>
        <w:t>es</w:t>
      </w:r>
      <w:r>
        <w:rPr>
          <w:spacing w:val="-4"/>
        </w:rPr>
        <w:t> </w:t>
      </w:r>
      <w:r>
        <w:rPr>
          <w:w w:val="80"/>
        </w:rPr>
        <w:t>el</w:t>
      </w:r>
      <w:r>
        <w:rPr>
          <w:spacing w:val="-5"/>
        </w:rPr>
        <w:t> </w:t>
      </w:r>
      <w:r>
        <w:rPr>
          <w:spacing w:val="-2"/>
          <w:w w:val="80"/>
        </w:rPr>
        <w:t>siguiente:</w:t>
      </w:r>
    </w:p>
    <w:p>
      <w:pPr>
        <w:pStyle w:val="BodyText"/>
        <w:spacing w:before="23"/>
        <w:rPr>
          <w:sz w:val="20"/>
        </w:rPr>
      </w:pPr>
    </w:p>
    <w:tbl>
      <w:tblPr>
        <w:tblW w:w="0" w:type="auto"/>
        <w:jc w:val="left"/>
        <w:tblInd w:w="58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5149"/>
        <w:gridCol w:w="3764"/>
      </w:tblGrid>
      <w:tr>
        <w:trPr>
          <w:trHeight w:val="270" w:hRule="atLeast"/>
        </w:trPr>
        <w:tc>
          <w:tcPr>
            <w:tcW w:w="5149" w:type="dxa"/>
            <w:tcBorders>
              <w:top w:val="nil"/>
              <w:left w:val="nil"/>
            </w:tcBorders>
          </w:tcPr>
          <w:p>
            <w:pPr>
              <w:pStyle w:val="TableParagraph"/>
              <w:rPr>
                <w:rFonts w:ascii="Times New Roman"/>
                <w:sz w:val="20"/>
              </w:rPr>
            </w:pPr>
          </w:p>
        </w:tc>
        <w:tc>
          <w:tcPr>
            <w:tcW w:w="3764" w:type="dxa"/>
            <w:shd w:val="clear" w:color="auto" w:fill="C0C0C0"/>
          </w:tcPr>
          <w:p>
            <w:pPr>
              <w:pStyle w:val="TableParagraph"/>
              <w:spacing w:line="244" w:lineRule="exact" w:before="7"/>
              <w:jc w:val="center"/>
              <w:rPr>
                <w:rFonts w:ascii="Arial"/>
                <w:b/>
                <w:sz w:val="22"/>
              </w:rPr>
            </w:pPr>
            <w:r>
              <w:rPr>
                <w:rFonts w:ascii="Arial"/>
                <w:b/>
                <w:spacing w:val="-4"/>
                <w:w w:val="90"/>
                <w:sz w:val="22"/>
              </w:rPr>
              <w:t>2024</w:t>
            </w:r>
          </w:p>
        </w:tc>
      </w:tr>
      <w:tr>
        <w:trPr>
          <w:trHeight w:val="256" w:hRule="atLeast"/>
        </w:trPr>
        <w:tc>
          <w:tcPr>
            <w:tcW w:w="5149" w:type="dxa"/>
            <w:shd w:val="clear" w:color="auto" w:fill="C0C0C0"/>
          </w:tcPr>
          <w:p>
            <w:pPr>
              <w:pStyle w:val="TableParagraph"/>
              <w:spacing w:line="236" w:lineRule="exact"/>
              <w:ind w:left="83"/>
              <w:rPr>
                <w:sz w:val="22"/>
              </w:rPr>
            </w:pPr>
            <w:r>
              <w:rPr>
                <w:w w:val="80"/>
                <w:sz w:val="22"/>
              </w:rPr>
              <w:t>Coberturas</w:t>
            </w:r>
            <w:r>
              <w:rPr>
                <w:spacing w:val="-6"/>
                <w:sz w:val="22"/>
              </w:rPr>
              <w:t> </w:t>
            </w:r>
            <w:r>
              <w:rPr>
                <w:w w:val="80"/>
                <w:sz w:val="22"/>
              </w:rPr>
              <w:t>de</w:t>
            </w:r>
            <w:r>
              <w:rPr>
                <w:spacing w:val="-5"/>
                <w:sz w:val="22"/>
              </w:rPr>
              <w:t> </w:t>
            </w:r>
            <w:r>
              <w:rPr>
                <w:w w:val="80"/>
                <w:sz w:val="22"/>
              </w:rPr>
              <w:t>flujos</w:t>
            </w:r>
            <w:r>
              <w:rPr>
                <w:spacing w:val="-7"/>
                <w:sz w:val="22"/>
              </w:rPr>
              <w:t> </w:t>
            </w:r>
            <w:r>
              <w:rPr>
                <w:w w:val="80"/>
                <w:sz w:val="22"/>
              </w:rPr>
              <w:t>de</w:t>
            </w:r>
            <w:r>
              <w:rPr>
                <w:spacing w:val="-6"/>
                <w:sz w:val="22"/>
              </w:rPr>
              <w:t> </w:t>
            </w:r>
            <w:r>
              <w:rPr>
                <w:spacing w:val="-2"/>
                <w:w w:val="80"/>
                <w:sz w:val="22"/>
              </w:rPr>
              <w:t>efectivo</w:t>
            </w:r>
          </w:p>
        </w:tc>
        <w:tc>
          <w:tcPr>
            <w:tcW w:w="3764" w:type="dxa"/>
          </w:tcPr>
          <w:p>
            <w:pPr>
              <w:pStyle w:val="TableParagraph"/>
              <w:rPr>
                <w:rFonts w:ascii="Times New Roman"/>
                <w:sz w:val="18"/>
              </w:rPr>
            </w:pPr>
          </w:p>
        </w:tc>
      </w:tr>
      <w:tr>
        <w:trPr>
          <w:trHeight w:val="268" w:hRule="atLeast"/>
        </w:trPr>
        <w:tc>
          <w:tcPr>
            <w:tcW w:w="5149" w:type="dxa"/>
            <w:shd w:val="clear" w:color="auto" w:fill="C0C0C0"/>
          </w:tcPr>
          <w:p>
            <w:pPr>
              <w:pStyle w:val="TableParagraph"/>
              <w:spacing w:line="241" w:lineRule="exact" w:before="7"/>
              <w:ind w:left="83"/>
              <w:rPr>
                <w:sz w:val="22"/>
              </w:rPr>
            </w:pPr>
            <w:r>
              <w:rPr>
                <w:w w:val="80"/>
                <w:sz w:val="22"/>
              </w:rPr>
              <w:t>Cobertura</w:t>
            </w:r>
            <w:r>
              <w:rPr>
                <w:spacing w:val="-5"/>
                <w:sz w:val="22"/>
              </w:rPr>
              <w:t> </w:t>
            </w:r>
            <w:r>
              <w:rPr>
                <w:w w:val="80"/>
                <w:sz w:val="22"/>
              </w:rPr>
              <w:t>de</w:t>
            </w:r>
            <w:r>
              <w:rPr>
                <w:spacing w:val="-7"/>
                <w:sz w:val="22"/>
              </w:rPr>
              <w:t> </w:t>
            </w:r>
            <w:r>
              <w:rPr>
                <w:w w:val="80"/>
                <w:sz w:val="22"/>
              </w:rPr>
              <w:t>inversión</w:t>
            </w:r>
            <w:r>
              <w:rPr>
                <w:spacing w:val="-6"/>
                <w:sz w:val="22"/>
              </w:rPr>
              <w:t> </w:t>
            </w:r>
            <w:r>
              <w:rPr>
                <w:w w:val="80"/>
                <w:sz w:val="22"/>
              </w:rPr>
              <w:t>neta</w:t>
            </w:r>
            <w:r>
              <w:rPr>
                <w:spacing w:val="-7"/>
                <w:sz w:val="22"/>
              </w:rPr>
              <w:t> </w:t>
            </w:r>
            <w:r>
              <w:rPr>
                <w:w w:val="80"/>
                <w:sz w:val="22"/>
              </w:rPr>
              <w:t>en</w:t>
            </w:r>
            <w:r>
              <w:rPr>
                <w:spacing w:val="-4"/>
                <w:sz w:val="22"/>
              </w:rPr>
              <w:t> </w:t>
            </w:r>
            <w:r>
              <w:rPr>
                <w:w w:val="80"/>
                <w:sz w:val="22"/>
              </w:rPr>
              <w:t>negocios</w:t>
            </w:r>
            <w:r>
              <w:rPr>
                <w:spacing w:val="-7"/>
                <w:sz w:val="22"/>
              </w:rPr>
              <w:t> </w:t>
            </w:r>
            <w:r>
              <w:rPr>
                <w:w w:val="80"/>
                <w:sz w:val="22"/>
              </w:rPr>
              <w:t>en</w:t>
            </w:r>
            <w:r>
              <w:rPr>
                <w:spacing w:val="-4"/>
                <w:sz w:val="22"/>
              </w:rPr>
              <w:t> </w:t>
            </w:r>
            <w:r>
              <w:rPr>
                <w:w w:val="80"/>
                <w:sz w:val="22"/>
              </w:rPr>
              <w:t>el</w:t>
            </w:r>
            <w:r>
              <w:rPr>
                <w:spacing w:val="-7"/>
                <w:sz w:val="22"/>
              </w:rPr>
              <w:t> </w:t>
            </w:r>
            <w:r>
              <w:rPr>
                <w:spacing w:val="-2"/>
                <w:w w:val="80"/>
                <w:sz w:val="22"/>
              </w:rPr>
              <w:t>extranjero</w:t>
            </w:r>
          </w:p>
        </w:tc>
        <w:tc>
          <w:tcPr>
            <w:tcW w:w="3764" w:type="dxa"/>
          </w:tcPr>
          <w:p>
            <w:pPr>
              <w:pStyle w:val="TableParagraph"/>
              <w:rPr>
                <w:rFonts w:ascii="Times New Roman"/>
                <w:sz w:val="18"/>
              </w:rPr>
            </w:pPr>
          </w:p>
        </w:tc>
      </w:tr>
      <w:tr>
        <w:trPr>
          <w:trHeight w:val="270" w:hRule="atLeast"/>
        </w:trPr>
        <w:tc>
          <w:tcPr>
            <w:tcW w:w="5149" w:type="dxa"/>
            <w:shd w:val="clear" w:color="auto" w:fill="C0C0C0"/>
          </w:tcPr>
          <w:p>
            <w:pPr>
              <w:pStyle w:val="TableParagraph"/>
              <w:spacing w:line="244" w:lineRule="exact" w:before="7"/>
              <w:ind w:left="83"/>
              <w:rPr>
                <w:rFonts w:ascii="Arial"/>
                <w:b/>
                <w:sz w:val="22"/>
              </w:rPr>
            </w:pPr>
            <w:r>
              <w:rPr>
                <w:rFonts w:ascii="Arial"/>
                <w:b/>
                <w:spacing w:val="-2"/>
                <w:w w:val="90"/>
                <w:sz w:val="22"/>
              </w:rPr>
              <w:t>Total</w:t>
            </w:r>
          </w:p>
        </w:tc>
        <w:tc>
          <w:tcPr>
            <w:tcW w:w="3764" w:type="dxa"/>
          </w:tcPr>
          <w:p>
            <w:pPr>
              <w:pStyle w:val="TableParagraph"/>
              <w:rPr>
                <w:rFonts w:ascii="Times New Roman"/>
                <w:sz w:val="20"/>
              </w:rPr>
            </w:pPr>
          </w:p>
        </w:tc>
      </w:tr>
    </w:tbl>
    <w:p>
      <w:pPr>
        <w:pStyle w:val="BodyText"/>
        <w:spacing w:before="253"/>
        <w:ind w:left="592"/>
      </w:pPr>
      <w:r>
        <w:rPr>
          <w:w w:val="80"/>
        </w:rPr>
        <w:t>No</w:t>
      </w:r>
      <w:r>
        <w:rPr>
          <w:spacing w:val="-4"/>
        </w:rPr>
        <w:t> </w:t>
      </w:r>
      <w:r>
        <w:rPr>
          <w:w w:val="80"/>
        </w:rPr>
        <w:t>existen</w:t>
      </w:r>
      <w:r>
        <w:rPr>
          <w:spacing w:val="-4"/>
        </w:rPr>
        <w:t> </w:t>
      </w:r>
      <w:r>
        <w:rPr>
          <w:w w:val="80"/>
        </w:rPr>
        <w:t>activos</w:t>
      </w:r>
      <w:r>
        <w:rPr>
          <w:spacing w:val="-4"/>
        </w:rPr>
        <w:t> </w:t>
      </w:r>
      <w:r>
        <w:rPr>
          <w:w w:val="80"/>
        </w:rPr>
        <w:t>financieros</w:t>
      </w:r>
      <w:r>
        <w:rPr>
          <w:spacing w:val="-10"/>
        </w:rPr>
        <w:t> </w:t>
      </w:r>
      <w:r>
        <w:rPr>
          <w:w w:val="80"/>
        </w:rPr>
        <w:t>valorados</w:t>
      </w:r>
      <w:r>
        <w:rPr>
          <w:spacing w:val="-3"/>
        </w:rPr>
        <w:t> </w:t>
      </w:r>
      <w:r>
        <w:rPr>
          <w:w w:val="80"/>
        </w:rPr>
        <w:t>por</w:t>
      </w:r>
      <w:r>
        <w:rPr>
          <w:spacing w:val="-4"/>
        </w:rPr>
        <w:t> </w:t>
      </w:r>
      <w:r>
        <w:rPr>
          <w:w w:val="80"/>
        </w:rPr>
        <w:t>su</w:t>
      </w:r>
      <w:r>
        <w:rPr>
          <w:spacing w:val="-6"/>
        </w:rPr>
        <w:t> </w:t>
      </w:r>
      <w:r>
        <w:rPr>
          <w:w w:val="80"/>
        </w:rPr>
        <w:t>valor</w:t>
      </w:r>
      <w:r>
        <w:rPr>
          <w:spacing w:val="-4"/>
        </w:rPr>
        <w:t> </w:t>
      </w:r>
      <w:r>
        <w:rPr>
          <w:spacing w:val="-2"/>
          <w:w w:val="80"/>
        </w:rPr>
        <w:t>razonable.</w:t>
      </w:r>
    </w:p>
    <w:p>
      <w:pPr>
        <w:pStyle w:val="BodyText"/>
        <w:spacing w:after="0"/>
        <w:sectPr>
          <w:headerReference w:type="default" r:id="rId7"/>
          <w:footerReference w:type="default" r:id="rId8"/>
          <w:pgSz w:w="11910" w:h="16840"/>
          <w:pgMar w:header="731" w:footer="604" w:top="1180" w:bottom="800" w:left="992" w:right="992"/>
        </w:sectPr>
      </w:pPr>
    </w:p>
    <w:p>
      <w:pPr>
        <w:pStyle w:val="BodyText"/>
        <w:spacing w:before="49"/>
      </w:pPr>
    </w:p>
    <w:p>
      <w:pPr>
        <w:pStyle w:val="BodyText"/>
        <w:spacing w:before="1"/>
        <w:ind w:left="140" w:firstLine="466"/>
      </w:pPr>
      <w:r>
        <w:rPr>
          <w:w w:val="85"/>
        </w:rPr>
        <w:t>Esta</w:t>
      </w:r>
      <w:r>
        <w:rPr/>
        <w:t> </w:t>
      </w:r>
      <w:r>
        <w:rPr>
          <w:w w:val="85"/>
        </w:rPr>
        <w:t>entidad no forma parte de</w:t>
      </w:r>
      <w:r>
        <w:rPr/>
        <w:t> </w:t>
      </w:r>
      <w:r>
        <w:rPr>
          <w:w w:val="85"/>
        </w:rPr>
        <w:t>ningún grupo ni multigrupo</w:t>
      </w:r>
      <w:r>
        <w:rPr/>
        <w:t> </w:t>
      </w:r>
      <w:r>
        <w:rPr>
          <w:w w:val="85"/>
        </w:rPr>
        <w:t>de empresas y tampoco participa</w:t>
      </w:r>
      <w:r>
        <w:rPr/>
        <w:t> </w:t>
      </w:r>
      <w:r>
        <w:rPr>
          <w:w w:val="85"/>
        </w:rPr>
        <w:t>ni</w:t>
      </w:r>
      <w:r>
        <w:rPr/>
        <w:t> </w:t>
      </w:r>
      <w:r>
        <w:rPr>
          <w:w w:val="85"/>
        </w:rPr>
        <w:t>se</w:t>
      </w:r>
      <w:r>
        <w:rPr/>
        <w:t> </w:t>
      </w:r>
      <w:r>
        <w:rPr>
          <w:w w:val="85"/>
        </w:rPr>
        <w:t>encuentra </w:t>
      </w:r>
      <w:r>
        <w:rPr>
          <w:spacing w:val="-2"/>
          <w:w w:val="85"/>
        </w:rPr>
        <w:t>participada por entidad alguna para que puedan considerarse como empresas asociadas.</w:t>
      </w:r>
    </w:p>
    <w:p>
      <w:pPr>
        <w:pStyle w:val="BodyText"/>
      </w:pPr>
    </w:p>
    <w:p>
      <w:pPr>
        <w:pStyle w:val="BodyText"/>
      </w:pPr>
    </w:p>
    <w:p>
      <w:pPr>
        <w:pStyle w:val="BodyText"/>
        <w:spacing w:before="245"/>
      </w:pPr>
    </w:p>
    <w:p>
      <w:pPr>
        <w:pStyle w:val="Heading1"/>
        <w:numPr>
          <w:ilvl w:val="0"/>
          <w:numId w:val="1"/>
        </w:numPr>
        <w:tabs>
          <w:tab w:pos="810" w:val="left" w:leader="none"/>
        </w:tabs>
        <w:spacing w:line="240" w:lineRule="auto" w:before="0" w:after="0"/>
        <w:ind w:left="810" w:right="0" w:hanging="218"/>
        <w:jc w:val="left"/>
      </w:pPr>
      <w:r>
        <w:rPr>
          <w:w w:val="80"/>
        </w:rPr>
        <w:t>PASIVOS</w:t>
      </w:r>
      <w:r>
        <w:rPr>
          <w:spacing w:val="1"/>
        </w:rPr>
        <w:t> </w:t>
      </w:r>
      <w:r>
        <w:rPr>
          <w:spacing w:val="-2"/>
          <w:w w:val="90"/>
        </w:rPr>
        <w:t>FINANCIEROS</w:t>
      </w:r>
    </w:p>
    <w:p>
      <w:pPr>
        <w:pStyle w:val="BodyText"/>
        <w:spacing w:before="256"/>
        <w:ind w:left="592"/>
      </w:pPr>
      <w:r>
        <w:rPr>
          <w:w w:val="80"/>
        </w:rPr>
        <w:t>El</w:t>
      </w:r>
      <w:r>
        <w:rPr>
          <w:spacing w:val="-6"/>
        </w:rPr>
        <w:t> </w:t>
      </w:r>
      <w:r>
        <w:rPr>
          <w:w w:val="80"/>
        </w:rPr>
        <w:t>vencimiento</w:t>
      </w:r>
      <w:r>
        <w:rPr>
          <w:spacing w:val="-6"/>
        </w:rPr>
        <w:t> </w:t>
      </w:r>
      <w:r>
        <w:rPr>
          <w:w w:val="80"/>
        </w:rPr>
        <w:t>de</w:t>
      </w:r>
      <w:r>
        <w:rPr>
          <w:spacing w:val="-5"/>
        </w:rPr>
        <w:t> </w:t>
      </w:r>
      <w:r>
        <w:rPr>
          <w:w w:val="80"/>
        </w:rPr>
        <w:t>las</w:t>
      </w:r>
      <w:r>
        <w:rPr>
          <w:spacing w:val="-6"/>
        </w:rPr>
        <w:t> </w:t>
      </w:r>
      <w:r>
        <w:rPr>
          <w:w w:val="80"/>
        </w:rPr>
        <w:t>deudas</w:t>
      </w:r>
      <w:r>
        <w:rPr>
          <w:spacing w:val="-8"/>
        </w:rPr>
        <w:t> </w:t>
      </w:r>
      <w:r>
        <w:rPr>
          <w:w w:val="80"/>
        </w:rPr>
        <w:t>al</w:t>
      </w:r>
      <w:r>
        <w:rPr>
          <w:spacing w:val="-6"/>
        </w:rPr>
        <w:t> </w:t>
      </w:r>
      <w:r>
        <w:rPr>
          <w:w w:val="80"/>
        </w:rPr>
        <w:t>cierre</w:t>
      </w:r>
      <w:r>
        <w:rPr>
          <w:spacing w:val="-5"/>
        </w:rPr>
        <w:t> </w:t>
      </w:r>
      <w:r>
        <w:rPr>
          <w:w w:val="80"/>
        </w:rPr>
        <w:t>del</w:t>
      </w:r>
      <w:r>
        <w:rPr>
          <w:spacing w:val="-8"/>
        </w:rPr>
        <w:t> </w:t>
      </w:r>
      <w:r>
        <w:rPr>
          <w:w w:val="80"/>
        </w:rPr>
        <w:t>ejercicio</w:t>
      </w:r>
      <w:r>
        <w:rPr>
          <w:spacing w:val="-6"/>
        </w:rPr>
        <w:t> </w:t>
      </w:r>
      <w:r>
        <w:rPr>
          <w:w w:val="80"/>
        </w:rPr>
        <w:t>es</w:t>
      </w:r>
      <w:r>
        <w:rPr>
          <w:spacing w:val="-8"/>
        </w:rPr>
        <w:t> </w:t>
      </w:r>
      <w:r>
        <w:rPr>
          <w:w w:val="80"/>
        </w:rPr>
        <w:t>el</w:t>
      </w:r>
      <w:r>
        <w:rPr>
          <w:spacing w:val="-8"/>
        </w:rPr>
        <w:t> </w:t>
      </w:r>
      <w:r>
        <w:rPr>
          <w:spacing w:val="-2"/>
          <w:w w:val="80"/>
        </w:rPr>
        <w:t>siguiente:</w:t>
      </w:r>
    </w:p>
    <w:p>
      <w:pPr>
        <w:pStyle w:val="BodyText"/>
        <w:spacing w:before="24"/>
        <w:rPr>
          <w:sz w:val="20"/>
        </w:rPr>
      </w:pPr>
    </w:p>
    <w:tbl>
      <w:tblPr>
        <w:tblW w:w="0" w:type="auto"/>
        <w:jc w:val="left"/>
        <w:tblInd w:w="5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238"/>
        <w:gridCol w:w="999"/>
        <w:gridCol w:w="990"/>
        <w:gridCol w:w="578"/>
        <w:gridCol w:w="746"/>
        <w:gridCol w:w="666"/>
        <w:gridCol w:w="871"/>
        <w:gridCol w:w="927"/>
      </w:tblGrid>
      <w:tr>
        <w:trPr>
          <w:trHeight w:val="270" w:hRule="atLeast"/>
        </w:trPr>
        <w:tc>
          <w:tcPr>
            <w:tcW w:w="3238" w:type="dxa"/>
            <w:vMerge w:val="restart"/>
            <w:tcBorders>
              <w:top w:val="nil"/>
              <w:left w:val="nil"/>
            </w:tcBorders>
          </w:tcPr>
          <w:p>
            <w:pPr>
              <w:pStyle w:val="TableParagraph"/>
              <w:rPr>
                <w:rFonts w:ascii="Times New Roman"/>
                <w:sz w:val="18"/>
              </w:rPr>
            </w:pPr>
          </w:p>
        </w:tc>
        <w:tc>
          <w:tcPr>
            <w:tcW w:w="5777" w:type="dxa"/>
            <w:gridSpan w:val="7"/>
            <w:shd w:val="clear" w:color="auto" w:fill="C0C0C0"/>
          </w:tcPr>
          <w:p>
            <w:pPr>
              <w:pStyle w:val="TableParagraph"/>
              <w:spacing w:line="244" w:lineRule="exact" w:before="7"/>
              <w:jc w:val="center"/>
              <w:rPr>
                <w:rFonts w:ascii="Arial" w:hAnsi="Arial"/>
                <w:b/>
                <w:sz w:val="22"/>
              </w:rPr>
            </w:pPr>
            <w:r>
              <w:rPr>
                <w:rFonts w:ascii="Arial" w:hAnsi="Arial"/>
                <w:b/>
                <w:w w:val="80"/>
                <w:sz w:val="22"/>
              </w:rPr>
              <w:t>Vencimiento</w:t>
            </w:r>
            <w:r>
              <w:rPr>
                <w:rFonts w:ascii="Arial" w:hAnsi="Arial"/>
                <w:b/>
                <w:spacing w:val="4"/>
                <w:sz w:val="22"/>
              </w:rPr>
              <w:t> </w:t>
            </w:r>
            <w:r>
              <w:rPr>
                <w:rFonts w:ascii="Arial" w:hAnsi="Arial"/>
                <w:b/>
                <w:w w:val="80"/>
                <w:sz w:val="22"/>
              </w:rPr>
              <w:t>en</w:t>
            </w:r>
            <w:r>
              <w:rPr>
                <w:rFonts w:ascii="Arial" w:hAnsi="Arial"/>
                <w:b/>
                <w:spacing w:val="1"/>
                <w:sz w:val="22"/>
              </w:rPr>
              <w:t> </w:t>
            </w:r>
            <w:r>
              <w:rPr>
                <w:rFonts w:ascii="Arial" w:hAnsi="Arial"/>
                <w:b/>
                <w:spacing w:val="-4"/>
                <w:w w:val="80"/>
                <w:sz w:val="22"/>
              </w:rPr>
              <w:t>años</w:t>
            </w:r>
          </w:p>
        </w:tc>
      </w:tr>
      <w:tr>
        <w:trPr>
          <w:trHeight w:val="285" w:hRule="atLeast"/>
        </w:trPr>
        <w:tc>
          <w:tcPr>
            <w:tcW w:w="3238" w:type="dxa"/>
            <w:vMerge/>
            <w:tcBorders>
              <w:top w:val="nil"/>
              <w:left w:val="nil"/>
            </w:tcBorders>
          </w:tcPr>
          <w:p>
            <w:pPr>
              <w:rPr>
                <w:sz w:val="2"/>
                <w:szCs w:val="2"/>
              </w:rPr>
            </w:pPr>
          </w:p>
        </w:tc>
        <w:tc>
          <w:tcPr>
            <w:tcW w:w="999" w:type="dxa"/>
            <w:shd w:val="clear" w:color="auto" w:fill="C0C0C0"/>
          </w:tcPr>
          <w:p>
            <w:pPr>
              <w:pStyle w:val="TableParagraph"/>
              <w:spacing w:line="251" w:lineRule="exact" w:before="14"/>
              <w:ind w:left="319"/>
              <w:rPr>
                <w:rFonts w:ascii="Arial"/>
                <w:b/>
                <w:sz w:val="22"/>
              </w:rPr>
            </w:pPr>
            <w:r>
              <w:rPr>
                <w:rFonts w:ascii="Arial"/>
                <w:b/>
                <w:spacing w:val="-5"/>
                <w:w w:val="90"/>
                <w:sz w:val="22"/>
              </w:rPr>
              <w:t>Uno</w:t>
            </w:r>
          </w:p>
        </w:tc>
        <w:tc>
          <w:tcPr>
            <w:tcW w:w="990" w:type="dxa"/>
            <w:shd w:val="clear" w:color="auto" w:fill="C0C0C0"/>
          </w:tcPr>
          <w:p>
            <w:pPr>
              <w:pStyle w:val="TableParagraph"/>
              <w:spacing w:line="251" w:lineRule="exact" w:before="14"/>
              <w:ind w:left="325"/>
              <w:rPr>
                <w:rFonts w:ascii="Arial"/>
                <w:b/>
                <w:sz w:val="22"/>
              </w:rPr>
            </w:pPr>
            <w:r>
              <w:rPr>
                <w:rFonts w:ascii="Arial"/>
                <w:b/>
                <w:spacing w:val="-5"/>
                <w:w w:val="90"/>
                <w:sz w:val="22"/>
              </w:rPr>
              <w:t>Dos</w:t>
            </w:r>
          </w:p>
        </w:tc>
        <w:tc>
          <w:tcPr>
            <w:tcW w:w="578" w:type="dxa"/>
            <w:shd w:val="clear" w:color="auto" w:fill="C0C0C0"/>
          </w:tcPr>
          <w:p>
            <w:pPr>
              <w:pStyle w:val="TableParagraph"/>
              <w:spacing w:line="251" w:lineRule="exact" w:before="14"/>
              <w:ind w:left="94"/>
              <w:rPr>
                <w:rFonts w:ascii="Arial"/>
                <w:b/>
                <w:sz w:val="22"/>
              </w:rPr>
            </w:pPr>
            <w:r>
              <w:rPr>
                <w:rFonts w:ascii="Arial"/>
                <w:b/>
                <w:spacing w:val="-4"/>
                <w:w w:val="90"/>
                <w:sz w:val="22"/>
              </w:rPr>
              <w:t>Tres</w:t>
            </w:r>
          </w:p>
        </w:tc>
        <w:tc>
          <w:tcPr>
            <w:tcW w:w="746" w:type="dxa"/>
            <w:shd w:val="clear" w:color="auto" w:fill="C0C0C0"/>
          </w:tcPr>
          <w:p>
            <w:pPr>
              <w:pStyle w:val="TableParagraph"/>
              <w:spacing w:line="251" w:lineRule="exact" w:before="14"/>
              <w:ind w:left="78"/>
              <w:rPr>
                <w:rFonts w:ascii="Arial"/>
                <w:b/>
                <w:sz w:val="22"/>
              </w:rPr>
            </w:pPr>
            <w:r>
              <w:rPr>
                <w:rFonts w:ascii="Arial"/>
                <w:b/>
                <w:spacing w:val="-2"/>
                <w:w w:val="90"/>
                <w:sz w:val="22"/>
              </w:rPr>
              <w:t>Cuatro</w:t>
            </w:r>
          </w:p>
        </w:tc>
        <w:tc>
          <w:tcPr>
            <w:tcW w:w="666" w:type="dxa"/>
            <w:shd w:val="clear" w:color="auto" w:fill="C0C0C0"/>
          </w:tcPr>
          <w:p>
            <w:pPr>
              <w:pStyle w:val="TableParagraph"/>
              <w:spacing w:line="251" w:lineRule="exact" w:before="14"/>
              <w:ind w:left="76"/>
              <w:rPr>
                <w:rFonts w:ascii="Arial"/>
                <w:b/>
                <w:sz w:val="22"/>
              </w:rPr>
            </w:pPr>
            <w:r>
              <w:rPr>
                <w:rFonts w:ascii="Arial"/>
                <w:b/>
                <w:spacing w:val="-4"/>
                <w:w w:val="90"/>
                <w:sz w:val="22"/>
              </w:rPr>
              <w:t>Cinco</w:t>
            </w:r>
          </w:p>
        </w:tc>
        <w:tc>
          <w:tcPr>
            <w:tcW w:w="871" w:type="dxa"/>
            <w:shd w:val="clear" w:color="auto" w:fill="C0C0C0"/>
          </w:tcPr>
          <w:p>
            <w:pPr>
              <w:pStyle w:val="TableParagraph"/>
              <w:spacing w:line="251" w:lineRule="exact" w:before="14"/>
              <w:ind w:left="56"/>
              <w:rPr>
                <w:rFonts w:ascii="Arial" w:hAnsi="Arial"/>
                <w:b/>
                <w:sz w:val="22"/>
              </w:rPr>
            </w:pPr>
            <w:r>
              <w:rPr>
                <w:rFonts w:ascii="Arial" w:hAnsi="Arial"/>
                <w:b/>
                <w:w w:val="80"/>
                <w:sz w:val="22"/>
              </w:rPr>
              <w:t>Más</w:t>
            </w:r>
            <w:r>
              <w:rPr>
                <w:rFonts w:ascii="Arial" w:hAnsi="Arial"/>
                <w:b/>
                <w:spacing w:val="-6"/>
                <w:sz w:val="22"/>
              </w:rPr>
              <w:t> </w:t>
            </w:r>
            <w:r>
              <w:rPr>
                <w:rFonts w:ascii="Arial" w:hAnsi="Arial"/>
                <w:b/>
                <w:w w:val="80"/>
                <w:sz w:val="22"/>
              </w:rPr>
              <w:t>de</w:t>
            </w:r>
            <w:r>
              <w:rPr>
                <w:rFonts w:ascii="Arial" w:hAnsi="Arial"/>
                <w:b/>
                <w:spacing w:val="-6"/>
                <w:sz w:val="22"/>
              </w:rPr>
              <w:t> </w:t>
            </w:r>
            <w:r>
              <w:rPr>
                <w:rFonts w:ascii="Arial" w:hAnsi="Arial"/>
                <w:b/>
                <w:spacing w:val="-10"/>
                <w:w w:val="80"/>
                <w:sz w:val="22"/>
              </w:rPr>
              <w:t>5</w:t>
            </w:r>
          </w:p>
        </w:tc>
        <w:tc>
          <w:tcPr>
            <w:tcW w:w="927" w:type="dxa"/>
            <w:shd w:val="clear" w:color="auto" w:fill="C0C0C0"/>
          </w:tcPr>
          <w:p>
            <w:pPr>
              <w:pStyle w:val="TableParagraph"/>
              <w:spacing w:line="251" w:lineRule="exact" w:before="14"/>
              <w:ind w:left="248"/>
              <w:rPr>
                <w:rFonts w:ascii="Arial"/>
                <w:b/>
                <w:sz w:val="22"/>
              </w:rPr>
            </w:pPr>
            <w:r>
              <w:rPr>
                <w:rFonts w:ascii="Arial"/>
                <w:b/>
                <w:spacing w:val="-2"/>
                <w:w w:val="90"/>
                <w:sz w:val="22"/>
              </w:rPr>
              <w:t>Total</w:t>
            </w:r>
          </w:p>
        </w:tc>
      </w:tr>
      <w:tr>
        <w:trPr>
          <w:trHeight w:val="457" w:hRule="atLeast"/>
        </w:trPr>
        <w:tc>
          <w:tcPr>
            <w:tcW w:w="3238" w:type="dxa"/>
            <w:shd w:val="clear" w:color="auto" w:fill="C0C0C0"/>
          </w:tcPr>
          <w:p>
            <w:pPr>
              <w:pStyle w:val="TableParagraph"/>
              <w:spacing w:before="100"/>
              <w:ind w:left="6"/>
              <w:rPr>
                <w:sz w:val="22"/>
              </w:rPr>
            </w:pPr>
            <w:r>
              <w:rPr>
                <w:w w:val="80"/>
                <w:sz w:val="22"/>
              </w:rPr>
              <w:t>Deudas</w:t>
            </w:r>
            <w:r>
              <w:rPr>
                <w:spacing w:val="-3"/>
                <w:sz w:val="22"/>
              </w:rPr>
              <w:t> </w:t>
            </w:r>
            <w:r>
              <w:rPr>
                <w:w w:val="80"/>
                <w:sz w:val="22"/>
              </w:rPr>
              <w:t>con</w:t>
            </w:r>
            <w:r>
              <w:rPr>
                <w:spacing w:val="-4"/>
                <w:sz w:val="22"/>
              </w:rPr>
              <w:t> </w:t>
            </w:r>
            <w:r>
              <w:rPr>
                <w:w w:val="80"/>
                <w:sz w:val="22"/>
              </w:rPr>
              <w:t>entidades</w:t>
            </w:r>
            <w:r>
              <w:rPr>
                <w:spacing w:val="-2"/>
                <w:sz w:val="22"/>
              </w:rPr>
              <w:t> </w:t>
            </w:r>
            <w:r>
              <w:rPr>
                <w:w w:val="80"/>
                <w:sz w:val="22"/>
              </w:rPr>
              <w:t>de</w:t>
            </w:r>
            <w:r>
              <w:rPr>
                <w:spacing w:val="-6"/>
                <w:sz w:val="22"/>
              </w:rPr>
              <w:t> </w:t>
            </w:r>
            <w:r>
              <w:rPr>
                <w:spacing w:val="-2"/>
                <w:w w:val="80"/>
                <w:sz w:val="22"/>
              </w:rPr>
              <w:t>crédito</w:t>
            </w:r>
          </w:p>
        </w:tc>
        <w:tc>
          <w:tcPr>
            <w:tcW w:w="999" w:type="dxa"/>
          </w:tcPr>
          <w:p>
            <w:pPr>
              <w:pStyle w:val="TableParagraph"/>
              <w:spacing w:before="109"/>
              <w:ind w:right="31"/>
              <w:jc w:val="right"/>
              <w:rPr>
                <w:sz w:val="20"/>
              </w:rPr>
            </w:pPr>
            <w:r>
              <w:rPr>
                <w:spacing w:val="-2"/>
                <w:w w:val="90"/>
                <w:sz w:val="20"/>
              </w:rPr>
              <w:t>116.601,56</w:t>
            </w:r>
          </w:p>
        </w:tc>
        <w:tc>
          <w:tcPr>
            <w:tcW w:w="990" w:type="dxa"/>
          </w:tcPr>
          <w:p>
            <w:pPr>
              <w:pStyle w:val="TableParagraph"/>
              <w:spacing w:before="109"/>
              <w:ind w:right="20"/>
              <w:jc w:val="right"/>
              <w:rPr>
                <w:sz w:val="20"/>
              </w:rPr>
            </w:pPr>
            <w:r>
              <w:rPr>
                <w:spacing w:val="-2"/>
                <w:w w:val="90"/>
                <w:sz w:val="20"/>
              </w:rPr>
              <w:t>343.763,62</w:t>
            </w: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line="213" w:lineRule="exact" w:before="225"/>
              <w:ind w:right="34"/>
              <w:jc w:val="right"/>
              <w:rPr>
                <w:sz w:val="20"/>
              </w:rPr>
            </w:pPr>
            <w:r>
              <w:rPr>
                <w:spacing w:val="-2"/>
                <w:w w:val="85"/>
                <w:sz w:val="20"/>
              </w:rPr>
              <w:t>460.365,18</w:t>
            </w:r>
          </w:p>
        </w:tc>
      </w:tr>
      <w:tr>
        <w:trPr>
          <w:trHeight w:val="751" w:hRule="atLeast"/>
        </w:trPr>
        <w:tc>
          <w:tcPr>
            <w:tcW w:w="3238" w:type="dxa"/>
            <w:shd w:val="clear" w:color="auto" w:fill="C0C0C0"/>
          </w:tcPr>
          <w:p>
            <w:pPr>
              <w:pStyle w:val="TableParagraph"/>
              <w:spacing w:before="122"/>
              <w:ind w:left="6" w:right="63"/>
              <w:rPr>
                <w:sz w:val="22"/>
              </w:rPr>
            </w:pPr>
            <w:r>
              <w:rPr>
                <w:w w:val="80"/>
                <w:sz w:val="22"/>
              </w:rPr>
              <w:t>Acreedores por arrendamiento </w:t>
            </w:r>
            <w:r>
              <w:rPr>
                <w:spacing w:val="-2"/>
                <w:w w:val="90"/>
                <w:sz w:val="22"/>
              </w:rPr>
              <w:t>financiero</w:t>
            </w:r>
          </w:p>
        </w:tc>
        <w:tc>
          <w:tcPr>
            <w:tcW w:w="999" w:type="dxa"/>
          </w:tcPr>
          <w:p>
            <w:pPr>
              <w:pStyle w:val="TableParagraph"/>
              <w:spacing w:before="26"/>
              <w:rPr>
                <w:sz w:val="20"/>
              </w:rPr>
            </w:pPr>
          </w:p>
          <w:p>
            <w:pPr>
              <w:pStyle w:val="TableParagraph"/>
              <w:ind w:right="146"/>
              <w:jc w:val="right"/>
              <w:rPr>
                <w:sz w:val="20"/>
              </w:rPr>
            </w:pPr>
            <w:r>
              <w:rPr>
                <w:spacing w:val="-4"/>
                <w:w w:val="90"/>
                <w:sz w:val="20"/>
              </w:rPr>
              <w:t>0,00</w:t>
            </w:r>
          </w:p>
        </w:tc>
        <w:tc>
          <w:tcPr>
            <w:tcW w:w="990" w:type="dxa"/>
          </w:tcPr>
          <w:p>
            <w:pPr>
              <w:pStyle w:val="TableParagraph"/>
              <w:spacing w:before="26"/>
              <w:rPr>
                <w:sz w:val="20"/>
              </w:rPr>
            </w:pPr>
          </w:p>
          <w:p>
            <w:pPr>
              <w:pStyle w:val="TableParagraph"/>
              <w:ind w:right="133"/>
              <w:jc w:val="right"/>
              <w:rPr>
                <w:sz w:val="20"/>
              </w:rPr>
            </w:pPr>
            <w:r>
              <w:rPr>
                <w:spacing w:val="-4"/>
                <w:w w:val="90"/>
                <w:sz w:val="20"/>
              </w:rPr>
              <w:t>0,00</w:t>
            </w: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before="26"/>
              <w:rPr>
                <w:sz w:val="20"/>
              </w:rPr>
            </w:pPr>
          </w:p>
          <w:p>
            <w:pPr>
              <w:pStyle w:val="TableParagraph"/>
              <w:ind w:right="104"/>
              <w:jc w:val="right"/>
              <w:rPr>
                <w:sz w:val="20"/>
              </w:rPr>
            </w:pPr>
            <w:r>
              <w:rPr>
                <w:spacing w:val="-4"/>
                <w:w w:val="90"/>
                <w:sz w:val="20"/>
              </w:rPr>
              <w:t>0,00</w:t>
            </w:r>
          </w:p>
        </w:tc>
      </w:tr>
      <w:tr>
        <w:trPr>
          <w:trHeight w:val="460" w:hRule="atLeast"/>
        </w:trPr>
        <w:tc>
          <w:tcPr>
            <w:tcW w:w="3238" w:type="dxa"/>
            <w:shd w:val="clear" w:color="auto" w:fill="C0C0C0"/>
          </w:tcPr>
          <w:p>
            <w:pPr>
              <w:pStyle w:val="TableParagraph"/>
              <w:spacing w:before="103"/>
              <w:ind w:left="6"/>
              <w:rPr>
                <w:sz w:val="22"/>
              </w:rPr>
            </w:pPr>
            <w:r>
              <w:rPr>
                <w:w w:val="80"/>
                <w:sz w:val="22"/>
              </w:rPr>
              <w:t>Otras</w:t>
            </w:r>
            <w:r>
              <w:rPr>
                <w:spacing w:val="-4"/>
                <w:sz w:val="22"/>
              </w:rPr>
              <w:t> </w:t>
            </w:r>
            <w:r>
              <w:rPr>
                <w:spacing w:val="-2"/>
                <w:w w:val="90"/>
                <w:sz w:val="22"/>
              </w:rPr>
              <w:t>Deudas</w:t>
            </w:r>
          </w:p>
        </w:tc>
        <w:tc>
          <w:tcPr>
            <w:tcW w:w="999" w:type="dxa"/>
          </w:tcPr>
          <w:p>
            <w:pPr>
              <w:pStyle w:val="TableParagraph"/>
              <w:spacing w:before="109"/>
              <w:ind w:right="55"/>
              <w:jc w:val="right"/>
              <w:rPr>
                <w:sz w:val="20"/>
              </w:rPr>
            </w:pPr>
            <w:r>
              <w:rPr>
                <w:spacing w:val="-2"/>
                <w:w w:val="90"/>
                <w:sz w:val="20"/>
              </w:rPr>
              <w:t>10.495,95</w:t>
            </w:r>
          </w:p>
        </w:tc>
        <w:tc>
          <w:tcPr>
            <w:tcW w:w="990" w:type="dxa"/>
          </w:tcPr>
          <w:p>
            <w:pPr>
              <w:pStyle w:val="TableParagraph"/>
              <w:spacing w:before="109"/>
              <w:ind w:right="20"/>
              <w:jc w:val="right"/>
              <w:rPr>
                <w:sz w:val="20"/>
              </w:rPr>
            </w:pPr>
            <w:r>
              <w:rPr>
                <w:spacing w:val="-2"/>
                <w:w w:val="90"/>
                <w:sz w:val="20"/>
              </w:rPr>
              <w:t>292.015,86</w:t>
            </w: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line="215" w:lineRule="exact" w:before="225"/>
              <w:ind w:right="34"/>
              <w:jc w:val="right"/>
              <w:rPr>
                <w:sz w:val="20"/>
              </w:rPr>
            </w:pPr>
            <w:r>
              <w:rPr>
                <w:spacing w:val="-2"/>
                <w:w w:val="85"/>
                <w:sz w:val="20"/>
              </w:rPr>
              <w:t>302.511,81</w:t>
            </w:r>
          </w:p>
        </w:tc>
      </w:tr>
      <w:tr>
        <w:trPr>
          <w:trHeight w:val="503" w:hRule="atLeast"/>
        </w:trPr>
        <w:tc>
          <w:tcPr>
            <w:tcW w:w="3238" w:type="dxa"/>
            <w:shd w:val="clear" w:color="auto" w:fill="C0C0C0"/>
          </w:tcPr>
          <w:p>
            <w:pPr>
              <w:pStyle w:val="TableParagraph"/>
              <w:spacing w:line="252" w:lineRule="exact"/>
              <w:ind w:left="6"/>
              <w:rPr>
                <w:sz w:val="22"/>
              </w:rPr>
            </w:pPr>
            <w:r>
              <w:rPr>
                <w:w w:val="80"/>
                <w:sz w:val="22"/>
              </w:rPr>
              <w:t>Deudas con empresas del grupo y </w:t>
            </w:r>
            <w:r>
              <w:rPr>
                <w:spacing w:val="-2"/>
                <w:w w:val="90"/>
                <w:sz w:val="22"/>
              </w:rPr>
              <w:t>asociadas</w:t>
            </w:r>
          </w:p>
        </w:tc>
        <w:tc>
          <w:tcPr>
            <w:tcW w:w="999" w:type="dxa"/>
          </w:tcPr>
          <w:p>
            <w:pPr>
              <w:pStyle w:val="TableParagraph"/>
              <w:spacing w:before="131"/>
              <w:ind w:right="146"/>
              <w:jc w:val="right"/>
              <w:rPr>
                <w:sz w:val="20"/>
              </w:rPr>
            </w:pPr>
            <w:r>
              <w:rPr>
                <w:spacing w:val="-4"/>
                <w:w w:val="90"/>
                <w:sz w:val="20"/>
              </w:rPr>
              <w:t>0,00</w:t>
            </w:r>
          </w:p>
        </w:tc>
        <w:tc>
          <w:tcPr>
            <w:tcW w:w="990" w:type="dxa"/>
          </w:tcPr>
          <w:p>
            <w:pPr>
              <w:pStyle w:val="TableParagraph"/>
              <w:spacing w:before="131"/>
              <w:ind w:right="133"/>
              <w:jc w:val="right"/>
              <w:rPr>
                <w:sz w:val="20"/>
              </w:rPr>
            </w:pPr>
            <w:r>
              <w:rPr>
                <w:spacing w:val="-4"/>
                <w:w w:val="90"/>
                <w:sz w:val="20"/>
              </w:rPr>
              <w:t>0,00</w:t>
            </w: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before="131"/>
              <w:ind w:right="104"/>
              <w:jc w:val="right"/>
              <w:rPr>
                <w:sz w:val="20"/>
              </w:rPr>
            </w:pPr>
            <w:r>
              <w:rPr>
                <w:spacing w:val="-4"/>
                <w:w w:val="90"/>
                <w:sz w:val="20"/>
              </w:rPr>
              <w:t>0,00</w:t>
            </w:r>
          </w:p>
        </w:tc>
      </w:tr>
      <w:tr>
        <w:trPr>
          <w:trHeight w:val="480" w:hRule="atLeast"/>
        </w:trPr>
        <w:tc>
          <w:tcPr>
            <w:tcW w:w="3238" w:type="dxa"/>
            <w:shd w:val="clear" w:color="auto" w:fill="C0C0C0"/>
          </w:tcPr>
          <w:p>
            <w:pPr>
              <w:pStyle w:val="TableParagraph"/>
              <w:spacing w:before="112"/>
              <w:ind w:left="6"/>
              <w:rPr>
                <w:sz w:val="22"/>
              </w:rPr>
            </w:pPr>
            <w:r>
              <w:rPr>
                <w:w w:val="80"/>
                <w:sz w:val="22"/>
              </w:rPr>
              <w:t>Acreedores</w:t>
            </w:r>
            <w:r>
              <w:rPr>
                <w:spacing w:val="-2"/>
                <w:sz w:val="22"/>
              </w:rPr>
              <w:t> </w:t>
            </w:r>
            <w:r>
              <w:rPr>
                <w:w w:val="80"/>
                <w:sz w:val="22"/>
              </w:rPr>
              <w:t>comerciales</w:t>
            </w:r>
            <w:r>
              <w:rPr>
                <w:spacing w:val="-2"/>
                <w:sz w:val="22"/>
              </w:rPr>
              <w:t> </w:t>
            </w:r>
            <w:r>
              <w:rPr>
                <w:w w:val="80"/>
                <w:sz w:val="22"/>
              </w:rPr>
              <w:t>no</w:t>
            </w:r>
            <w:r>
              <w:rPr>
                <w:spacing w:val="-4"/>
                <w:sz w:val="22"/>
              </w:rPr>
              <w:t> </w:t>
            </w:r>
            <w:r>
              <w:rPr>
                <w:spacing w:val="-2"/>
                <w:w w:val="80"/>
                <w:sz w:val="22"/>
              </w:rPr>
              <w:t>corrientes</w:t>
            </w:r>
          </w:p>
        </w:tc>
        <w:tc>
          <w:tcPr>
            <w:tcW w:w="999" w:type="dxa"/>
          </w:tcPr>
          <w:p>
            <w:pPr>
              <w:pStyle w:val="TableParagraph"/>
              <w:rPr>
                <w:rFonts w:ascii="Times New Roman"/>
                <w:sz w:val="18"/>
              </w:rPr>
            </w:pPr>
          </w:p>
        </w:tc>
        <w:tc>
          <w:tcPr>
            <w:tcW w:w="990" w:type="dxa"/>
          </w:tcPr>
          <w:p>
            <w:pPr>
              <w:pStyle w:val="TableParagraph"/>
              <w:rPr>
                <w:rFonts w:ascii="Times New Roman"/>
                <w:sz w:val="18"/>
              </w:rPr>
            </w:pP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rPr>
                <w:rFonts w:ascii="Times New Roman"/>
                <w:sz w:val="18"/>
              </w:rPr>
            </w:pPr>
          </w:p>
        </w:tc>
      </w:tr>
      <w:tr>
        <w:trPr>
          <w:trHeight w:val="503" w:hRule="atLeast"/>
        </w:trPr>
        <w:tc>
          <w:tcPr>
            <w:tcW w:w="3238" w:type="dxa"/>
            <w:shd w:val="clear" w:color="auto" w:fill="C0C0C0"/>
          </w:tcPr>
          <w:p>
            <w:pPr>
              <w:pStyle w:val="TableParagraph"/>
              <w:spacing w:line="252" w:lineRule="exact"/>
              <w:ind w:left="21" w:right="63"/>
              <w:rPr>
                <w:sz w:val="22"/>
              </w:rPr>
            </w:pPr>
            <w:r>
              <w:rPr>
                <w:w w:val="80"/>
                <w:sz w:val="22"/>
              </w:rPr>
              <w:t>Acreedores comerciales y otras </w:t>
            </w:r>
            <w:r>
              <w:rPr>
                <w:w w:val="90"/>
                <w:sz w:val="22"/>
              </w:rPr>
              <w:t>cuentas a pagar</w:t>
            </w:r>
          </w:p>
        </w:tc>
        <w:tc>
          <w:tcPr>
            <w:tcW w:w="999" w:type="dxa"/>
          </w:tcPr>
          <w:p>
            <w:pPr>
              <w:pStyle w:val="TableParagraph"/>
              <w:spacing w:before="131"/>
              <w:ind w:right="31"/>
              <w:jc w:val="right"/>
              <w:rPr>
                <w:sz w:val="20"/>
              </w:rPr>
            </w:pPr>
            <w:r>
              <w:rPr>
                <w:spacing w:val="-2"/>
                <w:w w:val="90"/>
                <w:sz w:val="20"/>
              </w:rPr>
              <w:t>113.969,09</w:t>
            </w:r>
          </w:p>
        </w:tc>
        <w:tc>
          <w:tcPr>
            <w:tcW w:w="990" w:type="dxa"/>
          </w:tcPr>
          <w:p>
            <w:pPr>
              <w:pStyle w:val="TableParagraph"/>
              <w:rPr>
                <w:rFonts w:ascii="Times New Roman"/>
                <w:sz w:val="18"/>
              </w:rPr>
            </w:pP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before="16"/>
              <w:rPr>
                <w:sz w:val="20"/>
              </w:rPr>
            </w:pPr>
          </w:p>
          <w:p>
            <w:pPr>
              <w:pStyle w:val="TableParagraph"/>
              <w:ind w:right="34"/>
              <w:jc w:val="right"/>
              <w:rPr>
                <w:sz w:val="20"/>
              </w:rPr>
            </w:pPr>
            <w:r>
              <w:rPr>
                <w:spacing w:val="-2"/>
                <w:w w:val="85"/>
                <w:sz w:val="20"/>
              </w:rPr>
              <w:t>113.969,09</w:t>
            </w:r>
          </w:p>
        </w:tc>
      </w:tr>
      <w:tr>
        <w:trPr>
          <w:trHeight w:val="252" w:hRule="atLeast"/>
        </w:trPr>
        <w:tc>
          <w:tcPr>
            <w:tcW w:w="3238" w:type="dxa"/>
            <w:shd w:val="clear" w:color="auto" w:fill="C0C0C0"/>
          </w:tcPr>
          <w:p>
            <w:pPr>
              <w:pStyle w:val="TableParagraph"/>
              <w:spacing w:line="233" w:lineRule="exact"/>
              <w:ind w:left="189"/>
              <w:rPr>
                <w:sz w:val="22"/>
              </w:rPr>
            </w:pPr>
            <w:r>
              <w:rPr>
                <w:w w:val="80"/>
                <w:sz w:val="22"/>
              </w:rPr>
              <w:t>a)</w:t>
            </w:r>
            <w:r>
              <w:rPr>
                <w:spacing w:val="-1"/>
                <w:w w:val="90"/>
                <w:sz w:val="22"/>
              </w:rPr>
              <w:t> </w:t>
            </w:r>
            <w:r>
              <w:rPr>
                <w:spacing w:val="-2"/>
                <w:w w:val="90"/>
                <w:sz w:val="22"/>
              </w:rPr>
              <w:t>Proveedores</w:t>
            </w:r>
          </w:p>
        </w:tc>
        <w:tc>
          <w:tcPr>
            <w:tcW w:w="999" w:type="dxa"/>
          </w:tcPr>
          <w:p>
            <w:pPr>
              <w:pStyle w:val="TableParagraph"/>
              <w:spacing w:line="227" w:lineRule="exact" w:before="6"/>
              <w:ind w:right="55"/>
              <w:jc w:val="right"/>
              <w:rPr>
                <w:sz w:val="20"/>
              </w:rPr>
            </w:pPr>
            <w:r>
              <w:rPr>
                <w:spacing w:val="-2"/>
                <w:w w:val="90"/>
                <w:sz w:val="20"/>
              </w:rPr>
              <w:t>69.263,36</w:t>
            </w:r>
          </w:p>
        </w:tc>
        <w:tc>
          <w:tcPr>
            <w:tcW w:w="990" w:type="dxa"/>
          </w:tcPr>
          <w:p>
            <w:pPr>
              <w:pStyle w:val="TableParagraph"/>
              <w:rPr>
                <w:rFonts w:ascii="Times New Roman"/>
                <w:sz w:val="18"/>
              </w:rPr>
            </w:pP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line="227" w:lineRule="exact" w:before="6"/>
              <w:ind w:right="13"/>
              <w:jc w:val="right"/>
              <w:rPr>
                <w:sz w:val="20"/>
              </w:rPr>
            </w:pPr>
            <w:r>
              <w:rPr>
                <w:spacing w:val="-2"/>
                <w:w w:val="90"/>
                <w:sz w:val="20"/>
              </w:rPr>
              <w:t>69.263,36</w:t>
            </w:r>
          </w:p>
        </w:tc>
      </w:tr>
      <w:tr>
        <w:trPr>
          <w:trHeight w:val="253" w:hRule="atLeast"/>
        </w:trPr>
        <w:tc>
          <w:tcPr>
            <w:tcW w:w="3238" w:type="dxa"/>
            <w:shd w:val="clear" w:color="auto" w:fill="C0C0C0"/>
          </w:tcPr>
          <w:p>
            <w:pPr>
              <w:pStyle w:val="TableParagraph"/>
              <w:spacing w:line="234" w:lineRule="exact"/>
              <w:ind w:left="158"/>
              <w:rPr>
                <w:sz w:val="22"/>
              </w:rPr>
            </w:pPr>
            <w:r>
              <w:rPr>
                <w:w w:val="80"/>
                <w:sz w:val="22"/>
              </w:rPr>
              <w:t>b)</w:t>
            </w:r>
            <w:r>
              <w:rPr>
                <w:spacing w:val="-6"/>
                <w:sz w:val="22"/>
              </w:rPr>
              <w:t> </w:t>
            </w:r>
            <w:r>
              <w:rPr>
                <w:w w:val="80"/>
                <w:sz w:val="22"/>
              </w:rPr>
              <w:t>Otros</w:t>
            </w:r>
            <w:r>
              <w:rPr>
                <w:spacing w:val="-6"/>
                <w:sz w:val="22"/>
              </w:rPr>
              <w:t> </w:t>
            </w:r>
            <w:r>
              <w:rPr>
                <w:spacing w:val="-2"/>
                <w:w w:val="80"/>
                <w:sz w:val="22"/>
              </w:rPr>
              <w:t>Acreedores</w:t>
            </w:r>
          </w:p>
        </w:tc>
        <w:tc>
          <w:tcPr>
            <w:tcW w:w="999" w:type="dxa"/>
          </w:tcPr>
          <w:p>
            <w:pPr>
              <w:pStyle w:val="TableParagraph"/>
              <w:spacing w:line="227" w:lineRule="exact" w:before="6"/>
              <w:ind w:right="55"/>
              <w:jc w:val="right"/>
              <w:rPr>
                <w:sz w:val="20"/>
              </w:rPr>
            </w:pPr>
            <w:r>
              <w:rPr>
                <w:spacing w:val="-2"/>
                <w:w w:val="90"/>
                <w:sz w:val="20"/>
              </w:rPr>
              <w:t>44.705,73</w:t>
            </w:r>
          </w:p>
        </w:tc>
        <w:tc>
          <w:tcPr>
            <w:tcW w:w="990" w:type="dxa"/>
          </w:tcPr>
          <w:p>
            <w:pPr>
              <w:pStyle w:val="TableParagraph"/>
              <w:rPr>
                <w:rFonts w:ascii="Times New Roman"/>
                <w:sz w:val="18"/>
              </w:rPr>
            </w:pP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line="227" w:lineRule="exact" w:before="6"/>
              <w:ind w:right="13"/>
              <w:jc w:val="right"/>
              <w:rPr>
                <w:sz w:val="20"/>
              </w:rPr>
            </w:pPr>
            <w:r>
              <w:rPr>
                <w:spacing w:val="-2"/>
                <w:w w:val="90"/>
                <w:sz w:val="20"/>
              </w:rPr>
              <w:t>44.705,73</w:t>
            </w:r>
          </w:p>
        </w:tc>
      </w:tr>
      <w:tr>
        <w:trPr>
          <w:trHeight w:val="256" w:hRule="atLeast"/>
        </w:trPr>
        <w:tc>
          <w:tcPr>
            <w:tcW w:w="3238" w:type="dxa"/>
            <w:shd w:val="clear" w:color="auto" w:fill="C0C0C0"/>
          </w:tcPr>
          <w:p>
            <w:pPr>
              <w:pStyle w:val="TableParagraph"/>
              <w:spacing w:line="236" w:lineRule="exact"/>
              <w:ind w:left="21"/>
              <w:rPr>
                <w:sz w:val="22"/>
              </w:rPr>
            </w:pPr>
            <w:r>
              <w:rPr>
                <w:w w:val="80"/>
                <w:sz w:val="22"/>
              </w:rPr>
              <w:t>Deudas</w:t>
            </w:r>
            <w:r>
              <w:rPr>
                <w:sz w:val="22"/>
              </w:rPr>
              <w:t> </w:t>
            </w:r>
            <w:r>
              <w:rPr>
                <w:w w:val="80"/>
                <w:sz w:val="22"/>
              </w:rPr>
              <w:t>con</w:t>
            </w:r>
            <w:r>
              <w:rPr>
                <w:spacing w:val="-1"/>
                <w:sz w:val="22"/>
              </w:rPr>
              <w:t> </w:t>
            </w:r>
            <w:r>
              <w:rPr>
                <w:w w:val="80"/>
                <w:sz w:val="22"/>
              </w:rPr>
              <w:t>características</w:t>
            </w:r>
            <w:r>
              <w:rPr>
                <w:spacing w:val="-1"/>
                <w:sz w:val="22"/>
              </w:rPr>
              <w:t> </w:t>
            </w:r>
            <w:r>
              <w:rPr>
                <w:spacing w:val="-2"/>
                <w:w w:val="80"/>
                <w:sz w:val="22"/>
              </w:rPr>
              <w:t>especiales</w:t>
            </w:r>
          </w:p>
        </w:tc>
        <w:tc>
          <w:tcPr>
            <w:tcW w:w="999" w:type="dxa"/>
          </w:tcPr>
          <w:p>
            <w:pPr>
              <w:pStyle w:val="TableParagraph"/>
              <w:rPr>
                <w:rFonts w:ascii="Times New Roman"/>
                <w:sz w:val="18"/>
              </w:rPr>
            </w:pPr>
          </w:p>
        </w:tc>
        <w:tc>
          <w:tcPr>
            <w:tcW w:w="990" w:type="dxa"/>
          </w:tcPr>
          <w:p>
            <w:pPr>
              <w:pStyle w:val="TableParagraph"/>
              <w:rPr>
                <w:rFonts w:ascii="Times New Roman"/>
                <w:sz w:val="18"/>
              </w:rPr>
            </w:pP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rPr>
                <w:rFonts w:ascii="Times New Roman"/>
                <w:sz w:val="18"/>
              </w:rPr>
            </w:pPr>
          </w:p>
        </w:tc>
      </w:tr>
      <w:tr>
        <w:trPr>
          <w:trHeight w:val="457" w:hRule="atLeast"/>
        </w:trPr>
        <w:tc>
          <w:tcPr>
            <w:tcW w:w="3238" w:type="dxa"/>
            <w:shd w:val="clear" w:color="auto" w:fill="C0C0C0"/>
          </w:tcPr>
          <w:p>
            <w:pPr>
              <w:pStyle w:val="TableParagraph"/>
              <w:spacing w:before="100"/>
              <w:ind w:left="6"/>
              <w:rPr>
                <w:rFonts w:ascii="Arial"/>
                <w:b/>
                <w:sz w:val="22"/>
              </w:rPr>
            </w:pPr>
            <w:r>
              <w:rPr>
                <w:rFonts w:ascii="Arial"/>
                <w:b/>
                <w:spacing w:val="-2"/>
                <w:w w:val="90"/>
                <w:sz w:val="22"/>
              </w:rPr>
              <w:t>Total</w:t>
            </w:r>
          </w:p>
        </w:tc>
        <w:tc>
          <w:tcPr>
            <w:tcW w:w="999" w:type="dxa"/>
          </w:tcPr>
          <w:p>
            <w:pPr>
              <w:pStyle w:val="TableParagraph"/>
              <w:spacing w:before="109"/>
              <w:ind w:right="31"/>
              <w:jc w:val="right"/>
              <w:rPr>
                <w:sz w:val="20"/>
              </w:rPr>
            </w:pPr>
            <w:r>
              <w:rPr>
                <w:spacing w:val="-2"/>
                <w:w w:val="90"/>
                <w:sz w:val="20"/>
              </w:rPr>
              <w:t>241.066,60</w:t>
            </w:r>
          </w:p>
        </w:tc>
        <w:tc>
          <w:tcPr>
            <w:tcW w:w="990" w:type="dxa"/>
          </w:tcPr>
          <w:p>
            <w:pPr>
              <w:pStyle w:val="TableParagraph"/>
              <w:spacing w:before="109"/>
              <w:ind w:right="27"/>
              <w:jc w:val="right"/>
              <w:rPr>
                <w:sz w:val="20"/>
              </w:rPr>
            </w:pPr>
            <w:r>
              <w:rPr>
                <w:spacing w:val="-2"/>
                <w:w w:val="90"/>
                <w:sz w:val="20"/>
              </w:rPr>
              <w:t>635.779,48</w:t>
            </w:r>
          </w:p>
        </w:tc>
        <w:tc>
          <w:tcPr>
            <w:tcW w:w="578" w:type="dxa"/>
          </w:tcPr>
          <w:p>
            <w:pPr>
              <w:pStyle w:val="TableParagraph"/>
              <w:rPr>
                <w:rFonts w:ascii="Times New Roman"/>
                <w:sz w:val="18"/>
              </w:rPr>
            </w:pPr>
          </w:p>
        </w:tc>
        <w:tc>
          <w:tcPr>
            <w:tcW w:w="746" w:type="dxa"/>
          </w:tcPr>
          <w:p>
            <w:pPr>
              <w:pStyle w:val="TableParagraph"/>
              <w:rPr>
                <w:rFonts w:ascii="Times New Roman"/>
                <w:sz w:val="18"/>
              </w:rPr>
            </w:pPr>
          </w:p>
        </w:tc>
        <w:tc>
          <w:tcPr>
            <w:tcW w:w="666" w:type="dxa"/>
          </w:tcPr>
          <w:p>
            <w:pPr>
              <w:pStyle w:val="TableParagraph"/>
              <w:rPr>
                <w:rFonts w:ascii="Times New Roman"/>
                <w:sz w:val="18"/>
              </w:rPr>
            </w:pPr>
          </w:p>
        </w:tc>
        <w:tc>
          <w:tcPr>
            <w:tcW w:w="871" w:type="dxa"/>
          </w:tcPr>
          <w:p>
            <w:pPr>
              <w:pStyle w:val="TableParagraph"/>
              <w:rPr>
                <w:rFonts w:ascii="Times New Roman"/>
                <w:sz w:val="18"/>
              </w:rPr>
            </w:pPr>
          </w:p>
        </w:tc>
        <w:tc>
          <w:tcPr>
            <w:tcW w:w="927" w:type="dxa"/>
          </w:tcPr>
          <w:p>
            <w:pPr>
              <w:pStyle w:val="TableParagraph"/>
              <w:spacing w:line="213" w:lineRule="exact" w:before="225"/>
              <w:ind w:right="34"/>
              <w:jc w:val="right"/>
              <w:rPr>
                <w:sz w:val="20"/>
              </w:rPr>
            </w:pPr>
            <w:r>
              <w:rPr>
                <w:spacing w:val="-2"/>
                <w:w w:val="85"/>
                <w:sz w:val="20"/>
              </w:rPr>
              <w:t>876.846,08</w:t>
            </w:r>
          </w:p>
        </w:tc>
      </w:tr>
    </w:tbl>
    <w:p>
      <w:pPr>
        <w:pStyle w:val="BodyText"/>
      </w:pPr>
    </w:p>
    <w:p>
      <w:pPr>
        <w:pStyle w:val="BodyText"/>
        <w:spacing w:before="3"/>
      </w:pPr>
    </w:p>
    <w:p>
      <w:pPr>
        <w:pStyle w:val="BodyText"/>
        <w:spacing w:before="1"/>
        <w:ind w:left="140"/>
      </w:pPr>
      <w:r>
        <w:rPr>
          <w:w w:val="80"/>
        </w:rPr>
        <w:t>El</w:t>
      </w:r>
      <w:r>
        <w:rPr>
          <w:spacing w:val="-5"/>
        </w:rPr>
        <w:t> </w:t>
      </w:r>
      <w:r>
        <w:rPr>
          <w:w w:val="80"/>
        </w:rPr>
        <w:t>detalle</w:t>
      </w:r>
      <w:r>
        <w:rPr>
          <w:spacing w:val="-5"/>
        </w:rPr>
        <w:t> </w:t>
      </w:r>
      <w:r>
        <w:rPr>
          <w:w w:val="80"/>
        </w:rPr>
        <w:t>de</w:t>
      </w:r>
      <w:r>
        <w:rPr>
          <w:spacing w:val="-7"/>
        </w:rPr>
        <w:t> </w:t>
      </w:r>
      <w:r>
        <w:rPr>
          <w:w w:val="80"/>
        </w:rPr>
        <w:t>la</w:t>
      </w:r>
      <w:r>
        <w:rPr>
          <w:spacing w:val="-5"/>
        </w:rPr>
        <w:t> </w:t>
      </w:r>
      <w:r>
        <w:rPr>
          <w:w w:val="80"/>
        </w:rPr>
        <w:t>totalidad</w:t>
      </w:r>
      <w:r>
        <w:rPr>
          <w:spacing w:val="-5"/>
        </w:rPr>
        <w:t> </w:t>
      </w:r>
      <w:r>
        <w:rPr>
          <w:w w:val="80"/>
        </w:rPr>
        <w:t>de</w:t>
      </w:r>
      <w:r>
        <w:rPr>
          <w:spacing w:val="-7"/>
        </w:rPr>
        <w:t> </w:t>
      </w:r>
      <w:r>
        <w:rPr>
          <w:w w:val="80"/>
        </w:rPr>
        <w:t>las</w:t>
      </w:r>
      <w:r>
        <w:rPr>
          <w:spacing w:val="-7"/>
        </w:rPr>
        <w:t> </w:t>
      </w:r>
      <w:r>
        <w:rPr>
          <w:w w:val="80"/>
        </w:rPr>
        <w:t>deudas</w:t>
      </w:r>
      <w:r>
        <w:rPr>
          <w:spacing w:val="-6"/>
        </w:rPr>
        <w:t> </w:t>
      </w:r>
      <w:r>
        <w:rPr>
          <w:w w:val="80"/>
        </w:rPr>
        <w:t>que</w:t>
      </w:r>
      <w:r>
        <w:rPr>
          <w:spacing w:val="-8"/>
        </w:rPr>
        <w:t> </w:t>
      </w:r>
      <w:r>
        <w:rPr>
          <w:w w:val="80"/>
        </w:rPr>
        <w:t>mantiene</w:t>
      </w:r>
      <w:r>
        <w:rPr>
          <w:spacing w:val="-4"/>
        </w:rPr>
        <w:t> </w:t>
      </w:r>
      <w:r>
        <w:rPr>
          <w:w w:val="80"/>
        </w:rPr>
        <w:t>la</w:t>
      </w:r>
      <w:r>
        <w:rPr>
          <w:spacing w:val="-5"/>
        </w:rPr>
        <w:t> </w:t>
      </w:r>
      <w:r>
        <w:rPr>
          <w:w w:val="80"/>
        </w:rPr>
        <w:t>empresa</w:t>
      </w:r>
      <w:r>
        <w:rPr>
          <w:spacing w:val="-5"/>
        </w:rPr>
        <w:t> </w:t>
      </w:r>
      <w:r>
        <w:rPr>
          <w:w w:val="80"/>
        </w:rPr>
        <w:t>en</w:t>
      </w:r>
      <w:r>
        <w:rPr>
          <w:spacing w:val="-7"/>
        </w:rPr>
        <w:t> </w:t>
      </w:r>
      <w:r>
        <w:rPr>
          <w:w w:val="80"/>
        </w:rPr>
        <w:t>la</w:t>
      </w:r>
      <w:r>
        <w:rPr>
          <w:spacing w:val="-5"/>
        </w:rPr>
        <w:t> </w:t>
      </w:r>
      <w:r>
        <w:rPr>
          <w:w w:val="80"/>
        </w:rPr>
        <w:t>actualidad</w:t>
      </w:r>
      <w:r>
        <w:rPr>
          <w:spacing w:val="-7"/>
        </w:rPr>
        <w:t> </w:t>
      </w:r>
      <w:r>
        <w:rPr>
          <w:spacing w:val="-4"/>
          <w:w w:val="80"/>
        </w:rPr>
        <w:t>son:</w:t>
      </w:r>
    </w:p>
    <w:p>
      <w:pPr>
        <w:pStyle w:val="BodyText"/>
        <w:spacing w:before="249"/>
      </w:pPr>
    </w:p>
    <w:p>
      <w:pPr>
        <w:tabs>
          <w:tab w:pos="4135" w:val="left" w:leader="none"/>
          <w:tab w:pos="6514" w:val="left" w:leader="none"/>
          <w:tab w:pos="7930" w:val="left" w:leader="none"/>
        </w:tabs>
        <w:spacing w:before="1"/>
        <w:ind w:left="140" w:right="0" w:firstLine="0"/>
        <w:jc w:val="left"/>
        <w:rPr>
          <w:rFonts w:ascii="Arial" w:hAnsi="Arial"/>
          <w:b/>
          <w:sz w:val="22"/>
        </w:rPr>
      </w:pPr>
      <w:r>
        <w:rPr>
          <w:rFonts w:ascii="Arial" w:hAnsi="Arial"/>
          <w:b/>
          <w:w w:val="80"/>
          <w:sz w:val="22"/>
        </w:rPr>
        <w:t>Prestamista</w:t>
      </w:r>
      <w:r>
        <w:rPr>
          <w:rFonts w:ascii="Arial" w:hAnsi="Arial"/>
          <w:b/>
          <w:spacing w:val="-3"/>
          <w:sz w:val="22"/>
        </w:rPr>
        <w:t> </w:t>
      </w:r>
      <w:r>
        <w:rPr>
          <w:rFonts w:ascii="Arial" w:hAnsi="Arial"/>
          <w:b/>
          <w:w w:val="80"/>
          <w:sz w:val="22"/>
        </w:rPr>
        <w:t>-</w:t>
      </w:r>
      <w:r>
        <w:rPr>
          <w:rFonts w:ascii="Arial" w:hAnsi="Arial"/>
          <w:b/>
          <w:spacing w:val="-3"/>
          <w:sz w:val="22"/>
        </w:rPr>
        <w:t> </w:t>
      </w:r>
      <w:r>
        <w:rPr>
          <w:rFonts w:ascii="Arial" w:hAnsi="Arial"/>
          <w:b/>
          <w:spacing w:val="-2"/>
          <w:w w:val="80"/>
          <w:sz w:val="22"/>
        </w:rPr>
        <w:t>Descripción</w:t>
      </w:r>
      <w:r>
        <w:rPr>
          <w:rFonts w:ascii="Arial" w:hAnsi="Arial"/>
          <w:b/>
          <w:sz w:val="22"/>
        </w:rPr>
        <w:tab/>
      </w:r>
      <w:r>
        <w:rPr>
          <w:rFonts w:ascii="Arial" w:hAnsi="Arial"/>
          <w:b/>
          <w:w w:val="85"/>
          <w:sz w:val="22"/>
        </w:rPr>
        <w:t>Principal</w:t>
      </w:r>
      <w:r>
        <w:rPr>
          <w:rFonts w:ascii="Arial" w:hAnsi="Arial"/>
          <w:b/>
          <w:spacing w:val="76"/>
          <w:w w:val="150"/>
          <w:sz w:val="22"/>
        </w:rPr>
        <w:t> </w:t>
      </w:r>
      <w:r>
        <w:rPr>
          <w:rFonts w:ascii="Arial" w:hAnsi="Arial"/>
          <w:b/>
          <w:spacing w:val="-2"/>
          <w:w w:val="90"/>
          <w:sz w:val="22"/>
        </w:rPr>
        <w:t>Pendiente</w:t>
      </w:r>
      <w:r>
        <w:rPr>
          <w:rFonts w:ascii="Arial" w:hAnsi="Arial"/>
          <w:b/>
          <w:sz w:val="22"/>
        </w:rPr>
        <w:tab/>
      </w:r>
      <w:r>
        <w:rPr>
          <w:rFonts w:ascii="Arial" w:hAnsi="Arial"/>
          <w:b/>
          <w:spacing w:val="-2"/>
          <w:w w:val="90"/>
          <w:sz w:val="22"/>
        </w:rPr>
        <w:t>Cancelación</w:t>
      </w:r>
      <w:r>
        <w:rPr>
          <w:rFonts w:ascii="Arial" w:hAnsi="Arial"/>
          <w:b/>
          <w:sz w:val="22"/>
        </w:rPr>
        <w:tab/>
      </w:r>
      <w:r>
        <w:rPr>
          <w:rFonts w:ascii="Arial" w:hAnsi="Arial"/>
          <w:b/>
          <w:spacing w:val="-2"/>
          <w:w w:val="90"/>
          <w:sz w:val="22"/>
        </w:rPr>
        <w:t>Garantía</w:t>
      </w:r>
    </w:p>
    <w:tbl>
      <w:tblPr>
        <w:tblW w:w="0" w:type="auto"/>
        <w:jc w:val="left"/>
        <w:tblInd w:w="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00"/>
        <w:gridCol w:w="1641"/>
        <w:gridCol w:w="1381"/>
        <w:gridCol w:w="1306"/>
      </w:tblGrid>
      <w:tr>
        <w:trPr>
          <w:trHeight w:val="383" w:hRule="atLeast"/>
        </w:trPr>
        <w:tc>
          <w:tcPr>
            <w:tcW w:w="3200" w:type="dxa"/>
          </w:tcPr>
          <w:p>
            <w:pPr>
              <w:pStyle w:val="TableParagraph"/>
              <w:rPr>
                <w:rFonts w:ascii="Times New Roman"/>
                <w:sz w:val="18"/>
              </w:rPr>
            </w:pPr>
          </w:p>
        </w:tc>
        <w:tc>
          <w:tcPr>
            <w:tcW w:w="1641" w:type="dxa"/>
          </w:tcPr>
          <w:p>
            <w:pPr>
              <w:pStyle w:val="TableParagraph"/>
              <w:ind w:right="163"/>
              <w:jc w:val="right"/>
              <w:rPr>
                <w:rFonts w:ascii="Arial" w:hAnsi="Arial"/>
                <w:b/>
                <w:sz w:val="22"/>
              </w:rPr>
            </w:pPr>
            <w:r>
              <w:rPr>
                <w:rFonts w:ascii="Arial" w:hAnsi="Arial"/>
                <w:b/>
                <w:w w:val="85"/>
                <w:sz w:val="22"/>
              </w:rPr>
              <w:t>o</w:t>
            </w:r>
            <w:r>
              <w:rPr>
                <w:rFonts w:ascii="Arial" w:hAnsi="Arial"/>
                <w:b/>
                <w:spacing w:val="-6"/>
                <w:w w:val="85"/>
                <w:sz w:val="22"/>
              </w:rPr>
              <w:t> </w:t>
            </w:r>
            <w:r>
              <w:rPr>
                <w:rFonts w:ascii="Arial" w:hAnsi="Arial"/>
                <w:b/>
                <w:spacing w:val="-2"/>
                <w:w w:val="90"/>
                <w:sz w:val="22"/>
              </w:rPr>
              <w:t>límite</w:t>
            </w:r>
          </w:p>
        </w:tc>
        <w:tc>
          <w:tcPr>
            <w:tcW w:w="1381" w:type="dxa"/>
          </w:tcPr>
          <w:p>
            <w:pPr>
              <w:pStyle w:val="TableParagraph"/>
              <w:ind w:left="166"/>
              <w:rPr>
                <w:rFonts w:ascii="Arial"/>
                <w:b/>
                <w:sz w:val="22"/>
              </w:rPr>
            </w:pPr>
            <w:r>
              <w:rPr>
                <w:rFonts w:ascii="Arial"/>
                <w:b/>
                <w:w w:val="85"/>
                <w:sz w:val="22"/>
              </w:rPr>
              <w:t>o</w:t>
            </w:r>
            <w:r>
              <w:rPr>
                <w:rFonts w:ascii="Arial"/>
                <w:b/>
                <w:spacing w:val="-6"/>
                <w:w w:val="85"/>
                <w:sz w:val="22"/>
              </w:rPr>
              <w:t> </w:t>
            </w:r>
            <w:r>
              <w:rPr>
                <w:rFonts w:ascii="Arial"/>
                <w:b/>
                <w:spacing w:val="-2"/>
                <w:w w:val="90"/>
                <w:sz w:val="22"/>
              </w:rPr>
              <w:t>dispuesto</w:t>
            </w:r>
          </w:p>
        </w:tc>
        <w:tc>
          <w:tcPr>
            <w:tcW w:w="1306" w:type="dxa"/>
          </w:tcPr>
          <w:p>
            <w:pPr>
              <w:pStyle w:val="TableParagraph"/>
              <w:ind w:left="201"/>
              <w:rPr>
                <w:rFonts w:ascii="Arial"/>
                <w:b/>
                <w:sz w:val="22"/>
              </w:rPr>
            </w:pPr>
            <w:r>
              <w:rPr>
                <w:rFonts w:ascii="Arial"/>
                <w:b/>
                <w:spacing w:val="-2"/>
                <w:w w:val="85"/>
                <w:sz w:val="22"/>
              </w:rPr>
              <w:t>vencimiento</w:t>
            </w:r>
          </w:p>
        </w:tc>
      </w:tr>
      <w:tr>
        <w:trPr>
          <w:trHeight w:val="287" w:hRule="atLeast"/>
        </w:trPr>
        <w:tc>
          <w:tcPr>
            <w:tcW w:w="3200" w:type="dxa"/>
          </w:tcPr>
          <w:p>
            <w:pPr>
              <w:pStyle w:val="TableParagraph"/>
              <w:spacing w:line="139" w:lineRule="exact" w:before="129"/>
              <w:ind w:left="50"/>
              <w:rPr>
                <w:rFonts w:ascii="Courier New"/>
                <w:sz w:val="14"/>
              </w:rPr>
            </w:pPr>
            <w:r>
              <w:rPr>
                <w:rFonts w:ascii="Courier New"/>
                <w:sz w:val="14"/>
              </w:rPr>
              <w:t>OTR.</w:t>
            </w:r>
            <w:r>
              <w:rPr>
                <w:rFonts w:ascii="Courier New"/>
                <w:spacing w:val="-4"/>
                <w:sz w:val="14"/>
              </w:rPr>
              <w:t> </w:t>
            </w:r>
            <w:r>
              <w:rPr>
                <w:rFonts w:ascii="Courier New"/>
                <w:sz w:val="14"/>
              </w:rPr>
              <w:t>DEUDAS</w:t>
            </w:r>
            <w:r>
              <w:rPr>
                <w:rFonts w:ascii="Courier New"/>
                <w:spacing w:val="-4"/>
                <w:sz w:val="14"/>
              </w:rPr>
              <w:t> </w:t>
            </w:r>
            <w:r>
              <w:rPr>
                <w:rFonts w:ascii="Courier New"/>
                <w:sz w:val="14"/>
              </w:rPr>
              <w:t>LP</w:t>
            </w:r>
            <w:r>
              <w:rPr>
                <w:rFonts w:ascii="Courier New"/>
                <w:spacing w:val="-3"/>
                <w:sz w:val="14"/>
              </w:rPr>
              <w:t> </w:t>
            </w:r>
            <w:r>
              <w:rPr>
                <w:rFonts w:ascii="Courier New"/>
                <w:sz w:val="14"/>
              </w:rPr>
              <w:t>OTRAS</w:t>
            </w:r>
            <w:r>
              <w:rPr>
                <w:rFonts w:ascii="Courier New"/>
                <w:spacing w:val="-4"/>
                <w:sz w:val="14"/>
              </w:rPr>
              <w:t> </w:t>
            </w:r>
            <w:r>
              <w:rPr>
                <w:rFonts w:ascii="Courier New"/>
                <w:sz w:val="14"/>
              </w:rPr>
              <w:t>PART</w:t>
            </w:r>
            <w:r>
              <w:rPr>
                <w:rFonts w:ascii="Courier New"/>
                <w:spacing w:val="-3"/>
                <w:sz w:val="14"/>
              </w:rPr>
              <w:t> </w:t>
            </w:r>
            <w:r>
              <w:rPr>
                <w:rFonts w:ascii="Courier New"/>
                <w:spacing w:val="-5"/>
                <w:sz w:val="14"/>
              </w:rPr>
              <w:t>VIN</w:t>
            </w:r>
          </w:p>
        </w:tc>
        <w:tc>
          <w:tcPr>
            <w:tcW w:w="1641" w:type="dxa"/>
          </w:tcPr>
          <w:p>
            <w:pPr>
              <w:pStyle w:val="TableParagraph"/>
              <w:spacing w:line="139" w:lineRule="exact" w:before="129"/>
              <w:ind w:right="170"/>
              <w:jc w:val="right"/>
              <w:rPr>
                <w:rFonts w:ascii="Courier New"/>
                <w:sz w:val="14"/>
              </w:rPr>
            </w:pPr>
            <w:r>
              <w:rPr>
                <w:rFonts w:ascii="Courier New"/>
                <w:spacing w:val="-2"/>
                <w:sz w:val="14"/>
              </w:rPr>
              <w:t>67.851,82</w:t>
            </w:r>
          </w:p>
        </w:tc>
        <w:tc>
          <w:tcPr>
            <w:tcW w:w="1381" w:type="dxa"/>
          </w:tcPr>
          <w:p>
            <w:pPr>
              <w:pStyle w:val="TableParagraph"/>
              <w:rPr>
                <w:rFonts w:ascii="Times New Roman"/>
                <w:sz w:val="18"/>
              </w:rPr>
            </w:pPr>
          </w:p>
        </w:tc>
        <w:tc>
          <w:tcPr>
            <w:tcW w:w="1306" w:type="dxa"/>
          </w:tcPr>
          <w:p>
            <w:pPr>
              <w:pStyle w:val="TableParagraph"/>
              <w:rPr>
                <w:rFonts w:ascii="Times New Roman"/>
                <w:sz w:val="18"/>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PTREST.SABADELL</w:t>
            </w:r>
            <w:r>
              <w:rPr>
                <w:rFonts w:ascii="Courier New"/>
                <w:spacing w:val="-8"/>
                <w:sz w:val="14"/>
              </w:rPr>
              <w:t> </w:t>
            </w:r>
            <w:r>
              <w:rPr>
                <w:rFonts w:ascii="Courier New"/>
                <w:sz w:val="14"/>
              </w:rPr>
              <w:t>2946</w:t>
            </w:r>
            <w:r>
              <w:rPr>
                <w:rFonts w:ascii="Courier New"/>
                <w:spacing w:val="-8"/>
                <w:sz w:val="14"/>
              </w:rPr>
              <w:t> </w:t>
            </w:r>
            <w:r>
              <w:rPr>
                <w:rFonts w:ascii="Courier New"/>
                <w:spacing w:val="-2"/>
                <w:sz w:val="14"/>
              </w:rPr>
              <w:t>VTO2029</w:t>
            </w:r>
          </w:p>
        </w:tc>
        <w:tc>
          <w:tcPr>
            <w:tcW w:w="1641" w:type="dxa"/>
          </w:tcPr>
          <w:p>
            <w:pPr>
              <w:pStyle w:val="TableParagraph"/>
              <w:spacing w:line="138" w:lineRule="exact"/>
              <w:ind w:right="170"/>
              <w:jc w:val="right"/>
              <w:rPr>
                <w:rFonts w:ascii="Courier New"/>
                <w:sz w:val="14"/>
              </w:rPr>
            </w:pPr>
            <w:r>
              <w:rPr>
                <w:rFonts w:ascii="Courier New"/>
                <w:spacing w:val="-2"/>
                <w:sz w:val="14"/>
              </w:rPr>
              <w:t>279.185,48</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hAnsi="Courier New"/>
                <w:sz w:val="14"/>
              </w:rPr>
            </w:pPr>
            <w:r>
              <w:rPr>
                <w:rFonts w:ascii="Courier New" w:hAnsi="Courier New"/>
                <w:sz w:val="14"/>
              </w:rPr>
              <w:t>FINANCIACIÓN</w:t>
            </w:r>
            <w:r>
              <w:rPr>
                <w:rFonts w:ascii="Courier New" w:hAnsi="Courier New"/>
                <w:spacing w:val="-11"/>
                <w:sz w:val="14"/>
              </w:rPr>
              <w:t> </w:t>
            </w:r>
            <w:r>
              <w:rPr>
                <w:rFonts w:ascii="Courier New" w:hAnsi="Courier New"/>
                <w:spacing w:val="-4"/>
                <w:sz w:val="14"/>
              </w:rPr>
              <w:t>BBVA</w:t>
            </w:r>
          </w:p>
        </w:tc>
        <w:tc>
          <w:tcPr>
            <w:tcW w:w="1641" w:type="dxa"/>
          </w:tcPr>
          <w:p>
            <w:pPr>
              <w:pStyle w:val="TableParagraph"/>
              <w:spacing w:line="138" w:lineRule="exact"/>
              <w:ind w:right="170"/>
              <w:jc w:val="right"/>
              <w:rPr>
                <w:rFonts w:ascii="Courier New"/>
                <w:sz w:val="14"/>
              </w:rPr>
            </w:pPr>
            <w:r>
              <w:rPr>
                <w:rFonts w:ascii="Courier New"/>
                <w:spacing w:val="-2"/>
                <w:sz w:val="14"/>
              </w:rPr>
              <w:t>20.465,27</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CETELEM.</w:t>
            </w:r>
            <w:r>
              <w:rPr>
                <w:rFonts w:ascii="Courier New"/>
                <w:spacing w:val="-7"/>
                <w:sz w:val="14"/>
              </w:rPr>
              <w:t> </w:t>
            </w:r>
            <w:r>
              <w:rPr>
                <w:rFonts w:ascii="Courier New"/>
                <w:spacing w:val="-2"/>
                <w:sz w:val="14"/>
              </w:rPr>
              <w:t>FINC.VOLVO</w:t>
            </w:r>
          </w:p>
        </w:tc>
        <w:tc>
          <w:tcPr>
            <w:tcW w:w="1641" w:type="dxa"/>
          </w:tcPr>
          <w:p>
            <w:pPr>
              <w:pStyle w:val="TableParagraph"/>
              <w:spacing w:line="138" w:lineRule="exact"/>
              <w:ind w:right="168"/>
              <w:jc w:val="right"/>
              <w:rPr>
                <w:rFonts w:ascii="Courier New"/>
                <w:sz w:val="14"/>
              </w:rPr>
            </w:pPr>
            <w:r>
              <w:rPr>
                <w:rFonts w:ascii="Courier New"/>
                <w:spacing w:val="-2"/>
                <w:sz w:val="14"/>
              </w:rPr>
              <w:t>44.112,87</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DEUDAS</w:t>
            </w:r>
            <w:r>
              <w:rPr>
                <w:rFonts w:ascii="Courier New"/>
                <w:spacing w:val="-4"/>
                <w:sz w:val="14"/>
              </w:rPr>
              <w:t> </w:t>
            </w:r>
            <w:r>
              <w:rPr>
                <w:rFonts w:ascii="Courier New"/>
                <w:sz w:val="14"/>
              </w:rPr>
              <w:t>A</w:t>
            </w:r>
            <w:r>
              <w:rPr>
                <w:rFonts w:ascii="Courier New"/>
                <w:spacing w:val="-4"/>
                <w:sz w:val="14"/>
              </w:rPr>
              <w:t> </w:t>
            </w:r>
            <w:r>
              <w:rPr>
                <w:rFonts w:ascii="Courier New"/>
                <w:sz w:val="14"/>
              </w:rPr>
              <w:t>L/P</w:t>
            </w:r>
            <w:r>
              <w:rPr>
                <w:rFonts w:ascii="Courier New"/>
                <w:spacing w:val="-4"/>
                <w:sz w:val="14"/>
              </w:rPr>
              <w:t> </w:t>
            </w:r>
            <w:r>
              <w:rPr>
                <w:rFonts w:ascii="Courier New"/>
                <w:sz w:val="14"/>
              </w:rPr>
              <w:t>FABIOLA</w:t>
            </w:r>
            <w:r>
              <w:rPr>
                <w:rFonts w:ascii="Courier New"/>
                <w:spacing w:val="-4"/>
                <w:sz w:val="14"/>
              </w:rPr>
              <w:t> </w:t>
            </w:r>
            <w:r>
              <w:rPr>
                <w:rFonts w:ascii="Courier New"/>
                <w:sz w:val="14"/>
              </w:rPr>
              <w:t>MEDINA</w:t>
            </w:r>
            <w:r>
              <w:rPr>
                <w:rFonts w:ascii="Courier New"/>
                <w:spacing w:val="-4"/>
                <w:sz w:val="14"/>
              </w:rPr>
              <w:t> </w:t>
            </w:r>
            <w:r>
              <w:rPr>
                <w:rFonts w:ascii="Courier New"/>
                <w:spacing w:val="-5"/>
                <w:sz w:val="14"/>
              </w:rPr>
              <w:t>RG</w:t>
            </w:r>
          </w:p>
        </w:tc>
        <w:tc>
          <w:tcPr>
            <w:tcW w:w="1641" w:type="dxa"/>
          </w:tcPr>
          <w:p>
            <w:pPr>
              <w:pStyle w:val="TableParagraph"/>
              <w:spacing w:line="138" w:lineRule="exact"/>
              <w:ind w:right="170"/>
              <w:jc w:val="right"/>
              <w:rPr>
                <w:rFonts w:ascii="Courier New"/>
                <w:sz w:val="14"/>
              </w:rPr>
            </w:pPr>
            <w:r>
              <w:rPr>
                <w:rFonts w:ascii="Courier New"/>
                <w:spacing w:val="-2"/>
                <w:sz w:val="14"/>
              </w:rPr>
              <w:t>74.164,04</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DON</w:t>
            </w:r>
            <w:r>
              <w:rPr>
                <w:rFonts w:ascii="Courier New"/>
                <w:spacing w:val="-5"/>
                <w:sz w:val="14"/>
              </w:rPr>
              <w:t> </w:t>
            </w:r>
            <w:r>
              <w:rPr>
                <w:rFonts w:ascii="Courier New"/>
                <w:sz w:val="14"/>
              </w:rPr>
              <w:t>PEPE</w:t>
            </w:r>
            <w:r>
              <w:rPr>
                <w:rFonts w:ascii="Courier New"/>
                <w:spacing w:val="-4"/>
                <w:sz w:val="14"/>
              </w:rPr>
              <w:t> </w:t>
            </w:r>
            <w:r>
              <w:rPr>
                <w:rFonts w:ascii="Courier New"/>
                <w:sz w:val="14"/>
              </w:rPr>
              <w:t>CHIRINGO,</w:t>
            </w:r>
            <w:r>
              <w:rPr>
                <w:rFonts w:ascii="Courier New"/>
                <w:spacing w:val="-5"/>
                <w:sz w:val="14"/>
              </w:rPr>
              <w:t> SL</w:t>
            </w:r>
          </w:p>
        </w:tc>
        <w:tc>
          <w:tcPr>
            <w:tcW w:w="1641" w:type="dxa"/>
          </w:tcPr>
          <w:p>
            <w:pPr>
              <w:pStyle w:val="TableParagraph"/>
              <w:spacing w:line="138" w:lineRule="exact"/>
              <w:ind w:right="170"/>
              <w:jc w:val="right"/>
              <w:rPr>
                <w:rFonts w:ascii="Courier New"/>
                <w:sz w:val="14"/>
              </w:rPr>
            </w:pPr>
            <w:r>
              <w:rPr>
                <w:rFonts w:ascii="Courier New"/>
                <w:spacing w:val="-2"/>
                <w:sz w:val="14"/>
              </w:rPr>
              <w:t>150.000,00</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PTMO.CAJA</w:t>
            </w:r>
            <w:r>
              <w:rPr>
                <w:rFonts w:ascii="Courier New"/>
                <w:spacing w:val="-8"/>
                <w:sz w:val="14"/>
              </w:rPr>
              <w:t> </w:t>
            </w:r>
            <w:r>
              <w:rPr>
                <w:rFonts w:ascii="Courier New"/>
                <w:spacing w:val="-2"/>
                <w:sz w:val="14"/>
              </w:rPr>
              <w:t>RURAL.6951</w:t>
            </w:r>
          </w:p>
        </w:tc>
        <w:tc>
          <w:tcPr>
            <w:tcW w:w="1641" w:type="dxa"/>
          </w:tcPr>
          <w:p>
            <w:pPr>
              <w:pStyle w:val="TableParagraph"/>
              <w:spacing w:line="138" w:lineRule="exact"/>
              <w:ind w:right="170"/>
              <w:jc w:val="right"/>
              <w:rPr>
                <w:rFonts w:ascii="Courier New"/>
                <w:sz w:val="14"/>
              </w:rPr>
            </w:pPr>
            <w:r>
              <w:rPr>
                <w:rFonts w:ascii="Courier New"/>
                <w:spacing w:val="-2"/>
                <w:sz w:val="14"/>
              </w:rPr>
              <w:t>7.314,28</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9" w:hRule="atLeast"/>
        </w:trPr>
        <w:tc>
          <w:tcPr>
            <w:tcW w:w="3200" w:type="dxa"/>
          </w:tcPr>
          <w:p>
            <w:pPr>
              <w:pStyle w:val="TableParagraph"/>
              <w:spacing w:line="140" w:lineRule="exact"/>
              <w:ind w:left="50"/>
              <w:rPr>
                <w:rFonts w:ascii="Courier New"/>
                <w:sz w:val="14"/>
              </w:rPr>
            </w:pPr>
            <w:r>
              <w:rPr>
                <w:rFonts w:ascii="Courier New"/>
                <w:sz w:val="14"/>
              </w:rPr>
              <w:t>CUENTA</w:t>
            </w:r>
            <w:r>
              <w:rPr>
                <w:rFonts w:ascii="Courier New"/>
                <w:spacing w:val="-4"/>
                <w:sz w:val="14"/>
              </w:rPr>
              <w:t> </w:t>
            </w:r>
            <w:r>
              <w:rPr>
                <w:rFonts w:ascii="Courier New"/>
                <w:sz w:val="14"/>
              </w:rPr>
              <w:t>SIN</w:t>
            </w:r>
            <w:r>
              <w:rPr>
                <w:rFonts w:ascii="Courier New"/>
                <w:spacing w:val="-4"/>
                <w:sz w:val="14"/>
              </w:rPr>
              <w:t> </w:t>
            </w:r>
            <w:r>
              <w:rPr>
                <w:rFonts w:ascii="Courier New"/>
                <w:spacing w:val="-2"/>
                <w:sz w:val="14"/>
              </w:rPr>
              <w:t>TITULO</w:t>
            </w:r>
          </w:p>
        </w:tc>
        <w:tc>
          <w:tcPr>
            <w:tcW w:w="1641" w:type="dxa"/>
          </w:tcPr>
          <w:p>
            <w:pPr>
              <w:pStyle w:val="TableParagraph"/>
              <w:spacing w:line="140" w:lineRule="exact"/>
              <w:ind w:right="169"/>
              <w:jc w:val="right"/>
              <w:rPr>
                <w:rFonts w:ascii="Courier New"/>
                <w:sz w:val="14"/>
              </w:rPr>
            </w:pPr>
            <w:r>
              <w:rPr>
                <w:rFonts w:ascii="Courier New"/>
                <w:spacing w:val="-2"/>
                <w:sz w:val="14"/>
              </w:rPr>
              <w:t>16.834,64</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9" w:hRule="atLeast"/>
        </w:trPr>
        <w:tc>
          <w:tcPr>
            <w:tcW w:w="3200" w:type="dxa"/>
          </w:tcPr>
          <w:p>
            <w:pPr>
              <w:pStyle w:val="TableParagraph"/>
              <w:spacing w:line="139" w:lineRule="exact" w:before="1"/>
              <w:ind w:left="50"/>
              <w:rPr>
                <w:rFonts w:ascii="Courier New"/>
                <w:sz w:val="14"/>
              </w:rPr>
            </w:pPr>
            <w:r>
              <w:rPr>
                <w:rFonts w:ascii="Courier New"/>
                <w:sz w:val="14"/>
              </w:rPr>
              <w:t>PRESTAMO</w:t>
            </w:r>
            <w:r>
              <w:rPr>
                <w:rFonts w:ascii="Courier New"/>
                <w:spacing w:val="-7"/>
                <w:sz w:val="14"/>
              </w:rPr>
              <w:t> </w:t>
            </w:r>
            <w:r>
              <w:rPr>
                <w:rFonts w:ascii="Courier New"/>
                <w:sz w:val="14"/>
              </w:rPr>
              <w:t>SABADELL</w:t>
            </w:r>
            <w:r>
              <w:rPr>
                <w:rFonts w:ascii="Courier New"/>
                <w:spacing w:val="-7"/>
                <w:sz w:val="14"/>
              </w:rPr>
              <w:t> </w:t>
            </w:r>
            <w:r>
              <w:rPr>
                <w:rFonts w:ascii="Courier New"/>
                <w:spacing w:val="-4"/>
                <w:sz w:val="14"/>
              </w:rPr>
              <w:t>2946</w:t>
            </w:r>
          </w:p>
        </w:tc>
        <w:tc>
          <w:tcPr>
            <w:tcW w:w="1641" w:type="dxa"/>
          </w:tcPr>
          <w:p>
            <w:pPr>
              <w:pStyle w:val="TableParagraph"/>
              <w:spacing w:line="139" w:lineRule="exact" w:before="1"/>
              <w:ind w:right="170"/>
              <w:jc w:val="right"/>
              <w:rPr>
                <w:rFonts w:ascii="Courier New"/>
                <w:sz w:val="14"/>
              </w:rPr>
            </w:pPr>
            <w:r>
              <w:rPr>
                <w:rFonts w:ascii="Courier New"/>
                <w:spacing w:val="-2"/>
                <w:sz w:val="14"/>
              </w:rPr>
              <w:t>81.879,85</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z w:val="14"/>
              </w:rPr>
              <w:t>FINANCIERA</w:t>
            </w:r>
            <w:r>
              <w:rPr>
                <w:rFonts w:ascii="Courier New"/>
                <w:spacing w:val="-9"/>
                <w:sz w:val="14"/>
              </w:rPr>
              <w:t> </w:t>
            </w:r>
            <w:r>
              <w:rPr>
                <w:rFonts w:ascii="Courier New"/>
                <w:spacing w:val="-4"/>
                <w:sz w:val="14"/>
              </w:rPr>
              <w:t>BBVA</w:t>
            </w:r>
          </w:p>
        </w:tc>
        <w:tc>
          <w:tcPr>
            <w:tcW w:w="1641" w:type="dxa"/>
          </w:tcPr>
          <w:p>
            <w:pPr>
              <w:pStyle w:val="TableParagraph"/>
              <w:spacing w:line="138" w:lineRule="exact"/>
              <w:ind w:right="170"/>
              <w:jc w:val="right"/>
              <w:rPr>
                <w:rFonts w:ascii="Courier New"/>
                <w:sz w:val="14"/>
              </w:rPr>
            </w:pPr>
            <w:r>
              <w:rPr>
                <w:rFonts w:ascii="Courier New"/>
                <w:spacing w:val="-2"/>
                <w:sz w:val="14"/>
              </w:rPr>
              <w:t>5.419,66</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sz w:val="14"/>
              </w:rPr>
            </w:pPr>
            <w:r>
              <w:rPr>
                <w:rFonts w:ascii="Courier New"/>
                <w:spacing w:val="-2"/>
                <w:sz w:val="14"/>
              </w:rPr>
              <w:t>CETELEM.FINAN.VOLVO</w:t>
            </w:r>
          </w:p>
        </w:tc>
        <w:tc>
          <w:tcPr>
            <w:tcW w:w="1641" w:type="dxa"/>
          </w:tcPr>
          <w:p>
            <w:pPr>
              <w:pStyle w:val="TableParagraph"/>
              <w:spacing w:line="138" w:lineRule="exact"/>
              <w:ind w:right="170"/>
              <w:jc w:val="right"/>
              <w:rPr>
                <w:rFonts w:ascii="Courier New"/>
                <w:sz w:val="14"/>
              </w:rPr>
            </w:pPr>
            <w:r>
              <w:rPr>
                <w:rFonts w:ascii="Courier New"/>
                <w:spacing w:val="-2"/>
                <w:sz w:val="14"/>
              </w:rPr>
              <w:t>5.153,13</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9" w:lineRule="exact"/>
              <w:ind w:left="50"/>
              <w:rPr>
                <w:rFonts w:ascii="Courier New"/>
                <w:sz w:val="14"/>
              </w:rPr>
            </w:pPr>
            <w:r>
              <w:rPr>
                <w:rFonts w:ascii="Courier New"/>
                <w:sz w:val="14"/>
              </w:rPr>
              <w:t>PELICAN</w:t>
            </w:r>
            <w:r>
              <w:rPr>
                <w:rFonts w:ascii="Courier New"/>
                <w:spacing w:val="-6"/>
                <w:sz w:val="14"/>
              </w:rPr>
              <w:t> </w:t>
            </w:r>
            <w:r>
              <w:rPr>
                <w:rFonts w:ascii="Courier New"/>
                <w:sz w:val="14"/>
              </w:rPr>
              <w:t>MOTOR</w:t>
            </w:r>
            <w:r>
              <w:rPr>
                <w:rFonts w:ascii="Courier New"/>
                <w:spacing w:val="-5"/>
                <w:sz w:val="14"/>
              </w:rPr>
              <w:t> SL</w:t>
            </w:r>
          </w:p>
        </w:tc>
        <w:tc>
          <w:tcPr>
            <w:tcW w:w="1641" w:type="dxa"/>
          </w:tcPr>
          <w:p>
            <w:pPr>
              <w:pStyle w:val="TableParagraph"/>
              <w:spacing w:line="139" w:lineRule="exact"/>
              <w:ind w:right="170"/>
              <w:jc w:val="right"/>
              <w:rPr>
                <w:rFonts w:ascii="Courier New"/>
                <w:sz w:val="14"/>
              </w:rPr>
            </w:pPr>
            <w:r>
              <w:rPr>
                <w:rFonts w:ascii="Courier New"/>
                <w:spacing w:val="-2"/>
                <w:sz w:val="14"/>
              </w:rPr>
              <w:t>11.323,05</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9" w:lineRule="exact"/>
              <w:ind w:left="50"/>
              <w:rPr>
                <w:rFonts w:ascii="Courier New"/>
                <w:sz w:val="14"/>
              </w:rPr>
            </w:pPr>
            <w:r>
              <w:rPr>
                <w:rFonts w:ascii="Courier New"/>
                <w:sz w:val="14"/>
              </w:rPr>
              <w:t>NEXT&amp;TECH</w:t>
            </w:r>
            <w:r>
              <w:rPr>
                <w:rFonts w:ascii="Courier New"/>
                <w:spacing w:val="-6"/>
                <w:sz w:val="14"/>
              </w:rPr>
              <w:t> </w:t>
            </w:r>
            <w:r>
              <w:rPr>
                <w:rFonts w:ascii="Courier New"/>
                <w:sz w:val="14"/>
              </w:rPr>
              <w:t>2013</w:t>
            </w:r>
            <w:r>
              <w:rPr>
                <w:rFonts w:ascii="Courier New"/>
                <w:spacing w:val="-5"/>
                <w:sz w:val="14"/>
              </w:rPr>
              <w:t> SL</w:t>
            </w:r>
          </w:p>
        </w:tc>
        <w:tc>
          <w:tcPr>
            <w:tcW w:w="1641" w:type="dxa"/>
          </w:tcPr>
          <w:p>
            <w:pPr>
              <w:pStyle w:val="TableParagraph"/>
              <w:spacing w:line="139" w:lineRule="exact"/>
              <w:ind w:right="169"/>
              <w:jc w:val="right"/>
              <w:rPr>
                <w:rFonts w:ascii="Courier New"/>
                <w:sz w:val="14"/>
              </w:rPr>
            </w:pPr>
            <w:r>
              <w:rPr>
                <w:rFonts w:ascii="Courier New"/>
                <w:spacing w:val="-2"/>
                <w:sz w:val="14"/>
              </w:rPr>
              <w:t>1.611,22</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r>
        <w:trPr>
          <w:trHeight w:val="158" w:hRule="atLeast"/>
        </w:trPr>
        <w:tc>
          <w:tcPr>
            <w:tcW w:w="3200" w:type="dxa"/>
          </w:tcPr>
          <w:p>
            <w:pPr>
              <w:pStyle w:val="TableParagraph"/>
              <w:spacing w:line="138" w:lineRule="exact"/>
              <w:ind w:left="50"/>
              <w:rPr>
                <w:rFonts w:ascii="Courier New" w:hAnsi="Courier New"/>
                <w:sz w:val="14"/>
              </w:rPr>
            </w:pPr>
            <w:r>
              <w:rPr>
                <w:rFonts w:ascii="Courier New" w:hAnsi="Courier New"/>
                <w:sz w:val="14"/>
              </w:rPr>
              <w:t>REFRIGERACIÓN</w:t>
            </w:r>
            <w:r>
              <w:rPr>
                <w:rFonts w:ascii="Courier New" w:hAnsi="Courier New"/>
                <w:spacing w:val="-9"/>
                <w:sz w:val="14"/>
              </w:rPr>
              <w:t> </w:t>
            </w:r>
            <w:r>
              <w:rPr>
                <w:rFonts w:ascii="Courier New" w:hAnsi="Courier New"/>
                <w:sz w:val="14"/>
              </w:rPr>
              <w:t>SANTANA</w:t>
            </w:r>
            <w:r>
              <w:rPr>
                <w:rFonts w:ascii="Courier New" w:hAnsi="Courier New"/>
                <w:spacing w:val="-8"/>
                <w:sz w:val="14"/>
              </w:rPr>
              <w:t> </w:t>
            </w:r>
            <w:r>
              <w:rPr>
                <w:rFonts w:ascii="Courier New" w:hAnsi="Courier New"/>
                <w:spacing w:val="-5"/>
                <w:sz w:val="14"/>
              </w:rPr>
              <w:t>SL</w:t>
            </w:r>
          </w:p>
        </w:tc>
        <w:tc>
          <w:tcPr>
            <w:tcW w:w="1641" w:type="dxa"/>
          </w:tcPr>
          <w:p>
            <w:pPr>
              <w:pStyle w:val="TableParagraph"/>
              <w:spacing w:line="138" w:lineRule="exact"/>
              <w:ind w:right="170"/>
              <w:jc w:val="right"/>
              <w:rPr>
                <w:rFonts w:ascii="Courier New"/>
                <w:sz w:val="14"/>
              </w:rPr>
            </w:pPr>
            <w:r>
              <w:rPr>
                <w:rFonts w:ascii="Courier New"/>
                <w:spacing w:val="-2"/>
                <w:sz w:val="14"/>
              </w:rPr>
              <w:t>784,12</w:t>
            </w:r>
          </w:p>
        </w:tc>
        <w:tc>
          <w:tcPr>
            <w:tcW w:w="1381" w:type="dxa"/>
          </w:tcPr>
          <w:p>
            <w:pPr>
              <w:pStyle w:val="TableParagraph"/>
              <w:rPr>
                <w:rFonts w:ascii="Times New Roman"/>
                <w:sz w:val="10"/>
              </w:rPr>
            </w:pPr>
          </w:p>
        </w:tc>
        <w:tc>
          <w:tcPr>
            <w:tcW w:w="1306" w:type="dxa"/>
          </w:tcPr>
          <w:p>
            <w:pPr>
              <w:pStyle w:val="TableParagraph"/>
              <w:rPr>
                <w:rFonts w:ascii="Times New Roman"/>
                <w:sz w:val="10"/>
              </w:rPr>
            </w:pPr>
          </w:p>
        </w:tc>
      </w:tr>
    </w:tbl>
    <w:p>
      <w:pPr>
        <w:pStyle w:val="BodyText"/>
        <w:rPr>
          <w:rFonts w:ascii="Arial"/>
          <w:b/>
        </w:rPr>
      </w:pPr>
    </w:p>
    <w:p>
      <w:pPr>
        <w:pStyle w:val="BodyText"/>
        <w:spacing w:before="134"/>
        <w:rPr>
          <w:rFonts w:ascii="Arial"/>
          <w:b/>
        </w:rPr>
      </w:pPr>
    </w:p>
    <w:p>
      <w:pPr>
        <w:pStyle w:val="BodyText"/>
        <w:ind w:left="140"/>
      </w:pPr>
      <w:r>
        <w:rPr>
          <w:w w:val="80"/>
        </w:rPr>
        <w:t>No</w:t>
      </w:r>
      <w:r>
        <w:rPr>
          <w:spacing w:val="-5"/>
        </w:rPr>
        <w:t> </w:t>
      </w:r>
      <w:r>
        <w:rPr>
          <w:w w:val="80"/>
        </w:rPr>
        <w:t>se</w:t>
      </w:r>
      <w:r>
        <w:rPr>
          <w:spacing w:val="-5"/>
        </w:rPr>
        <w:t> </w:t>
      </w:r>
      <w:r>
        <w:rPr>
          <w:w w:val="80"/>
        </w:rPr>
        <w:t>ha</w:t>
      </w:r>
      <w:r>
        <w:rPr>
          <w:spacing w:val="-5"/>
        </w:rPr>
        <w:t> </w:t>
      </w:r>
      <w:r>
        <w:rPr>
          <w:w w:val="80"/>
        </w:rPr>
        <w:t>realizado</w:t>
      </w:r>
      <w:r>
        <w:rPr>
          <w:spacing w:val="-7"/>
        </w:rPr>
        <w:t> </w:t>
      </w:r>
      <w:r>
        <w:rPr>
          <w:w w:val="80"/>
        </w:rPr>
        <w:t>impago</w:t>
      </w:r>
      <w:r>
        <w:rPr>
          <w:spacing w:val="-4"/>
        </w:rPr>
        <w:t> </w:t>
      </w:r>
      <w:r>
        <w:rPr>
          <w:w w:val="80"/>
        </w:rPr>
        <w:t>alguno</w:t>
      </w:r>
      <w:r>
        <w:rPr>
          <w:spacing w:val="-5"/>
        </w:rPr>
        <w:t> </w:t>
      </w:r>
      <w:r>
        <w:rPr>
          <w:w w:val="80"/>
        </w:rPr>
        <w:t>sobre</w:t>
      </w:r>
      <w:r>
        <w:rPr>
          <w:spacing w:val="-5"/>
        </w:rPr>
        <w:t> </w:t>
      </w:r>
      <w:r>
        <w:rPr>
          <w:w w:val="80"/>
        </w:rPr>
        <w:t>el</w:t>
      </w:r>
      <w:r>
        <w:rPr>
          <w:spacing w:val="-7"/>
        </w:rPr>
        <w:t> </w:t>
      </w:r>
      <w:r>
        <w:rPr>
          <w:w w:val="80"/>
        </w:rPr>
        <w:t>principal</w:t>
      </w:r>
      <w:r>
        <w:rPr>
          <w:spacing w:val="-7"/>
        </w:rPr>
        <w:t> </w:t>
      </w:r>
      <w:r>
        <w:rPr>
          <w:w w:val="80"/>
        </w:rPr>
        <w:t>ni</w:t>
      </w:r>
      <w:r>
        <w:rPr>
          <w:spacing w:val="-4"/>
        </w:rPr>
        <w:t> </w:t>
      </w:r>
      <w:r>
        <w:rPr>
          <w:w w:val="80"/>
        </w:rPr>
        <w:t>los</w:t>
      </w:r>
      <w:r>
        <w:rPr>
          <w:spacing w:val="-5"/>
        </w:rPr>
        <w:t> </w:t>
      </w:r>
      <w:r>
        <w:rPr>
          <w:w w:val="80"/>
        </w:rPr>
        <w:t>intereses</w:t>
      </w:r>
      <w:r>
        <w:rPr>
          <w:spacing w:val="-7"/>
        </w:rPr>
        <w:t> </w:t>
      </w:r>
      <w:r>
        <w:rPr>
          <w:w w:val="80"/>
        </w:rPr>
        <w:t>ni</w:t>
      </w:r>
      <w:r>
        <w:rPr>
          <w:spacing w:val="-5"/>
        </w:rPr>
        <w:t> </w:t>
      </w:r>
      <w:r>
        <w:rPr>
          <w:w w:val="80"/>
        </w:rPr>
        <w:t>ha</w:t>
      </w:r>
      <w:r>
        <w:rPr>
          <w:spacing w:val="-7"/>
        </w:rPr>
        <w:t> </w:t>
      </w:r>
      <w:r>
        <w:rPr>
          <w:w w:val="80"/>
        </w:rPr>
        <w:t>sido</w:t>
      </w:r>
      <w:r>
        <w:rPr>
          <w:spacing w:val="-4"/>
        </w:rPr>
        <w:t> </w:t>
      </w:r>
      <w:r>
        <w:rPr>
          <w:w w:val="80"/>
        </w:rPr>
        <w:t>incumplido</w:t>
      </w:r>
      <w:r>
        <w:rPr>
          <w:spacing w:val="-7"/>
        </w:rPr>
        <w:t> </w:t>
      </w:r>
      <w:r>
        <w:rPr>
          <w:w w:val="80"/>
        </w:rPr>
        <w:t>vencimiento</w:t>
      </w:r>
      <w:r>
        <w:rPr>
          <w:spacing w:val="-7"/>
        </w:rPr>
        <w:t> </w:t>
      </w:r>
      <w:r>
        <w:rPr>
          <w:w w:val="80"/>
        </w:rPr>
        <w:t>de</w:t>
      </w:r>
      <w:r>
        <w:rPr>
          <w:spacing w:val="-5"/>
        </w:rPr>
        <w:t> </w:t>
      </w:r>
      <w:r>
        <w:rPr>
          <w:w w:val="80"/>
        </w:rPr>
        <w:t>pago</w:t>
      </w:r>
      <w:r>
        <w:rPr>
          <w:spacing w:val="-5"/>
        </w:rPr>
        <w:t> </w:t>
      </w:r>
      <w:r>
        <w:rPr>
          <w:spacing w:val="-2"/>
          <w:w w:val="80"/>
        </w:rPr>
        <w:t>alguno.</w:t>
      </w:r>
    </w:p>
    <w:p>
      <w:pPr>
        <w:pStyle w:val="BodyText"/>
        <w:spacing w:after="0"/>
        <w:sectPr>
          <w:pgSz w:w="11910" w:h="16840"/>
          <w:pgMar w:header="731" w:footer="604" w:top="1180" w:bottom="800" w:left="992" w:right="992"/>
        </w:sectPr>
      </w:pPr>
    </w:p>
    <w:p>
      <w:pPr>
        <w:pStyle w:val="BodyText"/>
        <w:spacing w:before="274"/>
        <w:rPr>
          <w:sz w:val="24"/>
        </w:rPr>
      </w:pPr>
    </w:p>
    <w:p>
      <w:pPr>
        <w:pStyle w:val="Heading1"/>
        <w:numPr>
          <w:ilvl w:val="0"/>
          <w:numId w:val="1"/>
        </w:numPr>
        <w:tabs>
          <w:tab w:pos="810" w:val="left" w:leader="none"/>
        </w:tabs>
        <w:spacing w:line="240" w:lineRule="auto" w:before="1" w:after="0"/>
        <w:ind w:left="810" w:right="0" w:hanging="218"/>
        <w:jc w:val="left"/>
      </w:pPr>
      <w:r>
        <w:rPr>
          <w:w w:val="80"/>
        </w:rPr>
        <w:t>FONDOS</w:t>
      </w:r>
      <w:r>
        <w:rPr>
          <w:spacing w:val="8"/>
        </w:rPr>
        <w:t> </w:t>
      </w:r>
      <w:r>
        <w:rPr>
          <w:spacing w:val="-2"/>
          <w:w w:val="90"/>
        </w:rPr>
        <w:t>PROPIOS</w:t>
      </w:r>
    </w:p>
    <w:p>
      <w:pPr>
        <w:pStyle w:val="BodyText"/>
        <w:spacing w:before="256"/>
        <w:ind w:right="403"/>
        <w:jc w:val="right"/>
      </w:pPr>
      <w:r>
        <w:rPr>
          <w:w w:val="80"/>
        </w:rPr>
        <w:t>No</w:t>
      </w:r>
      <w:r>
        <w:rPr>
          <w:spacing w:val="-6"/>
        </w:rPr>
        <w:t> </w:t>
      </w:r>
      <w:r>
        <w:rPr>
          <w:w w:val="80"/>
        </w:rPr>
        <w:t>existen</w:t>
      </w:r>
      <w:r>
        <w:rPr>
          <w:spacing w:val="-4"/>
        </w:rPr>
        <w:t> </w:t>
      </w:r>
      <w:r>
        <w:rPr>
          <w:w w:val="80"/>
        </w:rPr>
        <w:t>acciones</w:t>
      </w:r>
      <w:r>
        <w:rPr>
          <w:spacing w:val="-5"/>
        </w:rPr>
        <w:t> </w:t>
      </w:r>
      <w:r>
        <w:rPr>
          <w:w w:val="80"/>
        </w:rPr>
        <w:t>o</w:t>
      </w:r>
      <w:r>
        <w:rPr>
          <w:spacing w:val="-7"/>
        </w:rPr>
        <w:t> </w:t>
      </w:r>
      <w:r>
        <w:rPr>
          <w:w w:val="80"/>
        </w:rPr>
        <w:t>participaciones</w:t>
      </w:r>
      <w:r>
        <w:rPr>
          <w:spacing w:val="-5"/>
        </w:rPr>
        <w:t> </w:t>
      </w:r>
      <w:r>
        <w:rPr>
          <w:w w:val="80"/>
        </w:rPr>
        <w:t>propias</w:t>
      </w:r>
      <w:r>
        <w:rPr>
          <w:spacing w:val="-7"/>
        </w:rPr>
        <w:t> </w:t>
      </w:r>
      <w:r>
        <w:rPr>
          <w:w w:val="80"/>
        </w:rPr>
        <w:t>en</w:t>
      </w:r>
      <w:r>
        <w:rPr>
          <w:spacing w:val="-6"/>
        </w:rPr>
        <w:t> </w:t>
      </w:r>
      <w:r>
        <w:rPr>
          <w:w w:val="80"/>
        </w:rPr>
        <w:t>poder</w:t>
      </w:r>
      <w:r>
        <w:rPr>
          <w:spacing w:val="-5"/>
        </w:rPr>
        <w:t> </w:t>
      </w:r>
      <w:r>
        <w:rPr>
          <w:w w:val="80"/>
        </w:rPr>
        <w:t>de</w:t>
      </w:r>
      <w:r>
        <w:rPr>
          <w:spacing w:val="-7"/>
        </w:rPr>
        <w:t> </w:t>
      </w:r>
      <w:r>
        <w:rPr>
          <w:w w:val="80"/>
        </w:rPr>
        <w:t>la</w:t>
      </w:r>
      <w:r>
        <w:rPr>
          <w:spacing w:val="-5"/>
        </w:rPr>
        <w:t> </w:t>
      </w:r>
      <w:r>
        <w:rPr>
          <w:w w:val="80"/>
        </w:rPr>
        <w:t>sociedad</w:t>
      </w:r>
      <w:r>
        <w:rPr>
          <w:spacing w:val="48"/>
        </w:rPr>
        <w:t> </w:t>
      </w:r>
      <w:r>
        <w:rPr>
          <w:w w:val="80"/>
        </w:rPr>
        <w:t>ni</w:t>
      </w:r>
      <w:r>
        <w:rPr>
          <w:spacing w:val="-5"/>
        </w:rPr>
        <w:t> </w:t>
      </w:r>
      <w:r>
        <w:rPr>
          <w:w w:val="80"/>
        </w:rPr>
        <w:t>de</w:t>
      </w:r>
      <w:r>
        <w:rPr>
          <w:spacing w:val="-5"/>
        </w:rPr>
        <w:t> </w:t>
      </w:r>
      <w:r>
        <w:rPr>
          <w:w w:val="80"/>
        </w:rPr>
        <w:t>ningún</w:t>
      </w:r>
      <w:r>
        <w:rPr>
          <w:spacing w:val="-5"/>
        </w:rPr>
        <w:t> </w:t>
      </w:r>
      <w:r>
        <w:rPr>
          <w:w w:val="80"/>
        </w:rPr>
        <w:t>tercero</w:t>
      </w:r>
      <w:r>
        <w:rPr>
          <w:spacing w:val="-5"/>
        </w:rPr>
        <w:t> </w:t>
      </w:r>
      <w:r>
        <w:rPr>
          <w:w w:val="80"/>
        </w:rPr>
        <w:t>por</w:t>
      </w:r>
      <w:r>
        <w:rPr>
          <w:spacing w:val="-5"/>
        </w:rPr>
        <w:t> </w:t>
      </w:r>
      <w:r>
        <w:rPr>
          <w:w w:val="80"/>
        </w:rPr>
        <w:t>cuenta</w:t>
      </w:r>
      <w:r>
        <w:rPr>
          <w:spacing w:val="-5"/>
        </w:rPr>
        <w:t> </w:t>
      </w:r>
      <w:r>
        <w:rPr>
          <w:w w:val="80"/>
        </w:rPr>
        <w:t>de</w:t>
      </w:r>
      <w:r>
        <w:rPr>
          <w:spacing w:val="-8"/>
        </w:rPr>
        <w:t> </w:t>
      </w:r>
      <w:r>
        <w:rPr>
          <w:spacing w:val="-4"/>
          <w:w w:val="80"/>
        </w:rPr>
        <w:t>ésta.</w:t>
      </w:r>
    </w:p>
    <w:p>
      <w:pPr>
        <w:pStyle w:val="BodyText"/>
      </w:pPr>
    </w:p>
    <w:p>
      <w:pPr>
        <w:pStyle w:val="BodyText"/>
      </w:pPr>
    </w:p>
    <w:p>
      <w:pPr>
        <w:pStyle w:val="BodyText"/>
      </w:pPr>
    </w:p>
    <w:p>
      <w:pPr>
        <w:pStyle w:val="BodyText"/>
      </w:pPr>
    </w:p>
    <w:p>
      <w:pPr>
        <w:pStyle w:val="BodyText"/>
        <w:spacing w:before="38"/>
      </w:pPr>
    </w:p>
    <w:p>
      <w:pPr>
        <w:pStyle w:val="Heading1"/>
        <w:numPr>
          <w:ilvl w:val="0"/>
          <w:numId w:val="1"/>
        </w:numPr>
        <w:tabs>
          <w:tab w:pos="810" w:val="left" w:leader="none"/>
        </w:tabs>
        <w:spacing w:line="240" w:lineRule="auto" w:before="0" w:after="0"/>
        <w:ind w:left="810" w:right="0" w:hanging="218"/>
        <w:jc w:val="left"/>
      </w:pPr>
      <w:r>
        <w:rPr>
          <w:w w:val="80"/>
        </w:rPr>
        <w:t>SITUACIÓN</w:t>
      </w:r>
      <w:r>
        <w:rPr/>
        <w:t> </w:t>
      </w:r>
      <w:r>
        <w:rPr>
          <w:spacing w:val="-2"/>
          <w:w w:val="90"/>
        </w:rPr>
        <w:t>FISCAL</w:t>
      </w:r>
    </w:p>
    <w:p>
      <w:pPr>
        <w:pStyle w:val="BodyText"/>
        <w:spacing w:before="256"/>
        <w:ind w:left="140" w:right="239"/>
      </w:pPr>
      <w:r>
        <w:rPr>
          <w:w w:val="80"/>
        </w:rPr>
        <w:t>A continuación, se presenta la conciliación entre el resultado contable y la base imponible del impuesto sobre </w:t>
      </w:r>
      <w:r>
        <w:rPr>
          <w:spacing w:val="-2"/>
          <w:w w:val="90"/>
        </w:rPr>
        <w:t>sociedades:</w:t>
      </w:r>
    </w:p>
    <w:p>
      <w:pPr>
        <w:pStyle w:val="BodyText"/>
        <w:spacing w:before="41"/>
        <w:rPr>
          <w:sz w:val="20"/>
        </w:rPr>
      </w:pPr>
    </w:p>
    <w:tbl>
      <w:tblPr>
        <w:tblW w:w="0" w:type="auto"/>
        <w:jc w:val="left"/>
        <w:tblInd w:w="160" w:type="dxa"/>
        <w:tblBorders>
          <w:top w:val="single" w:sz="8" w:space="0" w:color="D3D3D3"/>
          <w:left w:val="single" w:sz="8" w:space="0" w:color="D3D3D3"/>
          <w:bottom w:val="single" w:sz="8" w:space="0" w:color="D3D3D3"/>
          <w:right w:val="single" w:sz="8" w:space="0" w:color="D3D3D3"/>
          <w:insideH w:val="single" w:sz="8" w:space="0" w:color="D3D3D3"/>
          <w:insideV w:val="single" w:sz="8" w:space="0" w:color="D3D3D3"/>
        </w:tblBorders>
        <w:tblLayout w:type="fixed"/>
        <w:tblCellMar>
          <w:top w:w="0" w:type="dxa"/>
          <w:left w:w="0" w:type="dxa"/>
          <w:bottom w:w="0" w:type="dxa"/>
          <w:right w:w="0" w:type="dxa"/>
        </w:tblCellMar>
        <w:tblLook w:val="01E0"/>
      </w:tblPr>
      <w:tblGrid>
        <w:gridCol w:w="3384"/>
        <w:gridCol w:w="1520"/>
        <w:gridCol w:w="1519"/>
        <w:gridCol w:w="1520"/>
        <w:gridCol w:w="1520"/>
      </w:tblGrid>
      <w:tr>
        <w:trPr>
          <w:trHeight w:val="262" w:hRule="atLeast"/>
        </w:trPr>
        <w:tc>
          <w:tcPr>
            <w:tcW w:w="9463" w:type="dxa"/>
            <w:gridSpan w:val="5"/>
            <w:tcBorders>
              <w:top w:val="nil"/>
              <w:left w:val="nil"/>
              <w:bottom w:val="nil"/>
              <w:right w:val="nil"/>
            </w:tcBorders>
            <w:shd w:val="clear" w:color="auto" w:fill="BEBEBE"/>
          </w:tcPr>
          <w:p>
            <w:pPr>
              <w:pStyle w:val="TableParagraph"/>
              <w:spacing w:before="18"/>
              <w:ind w:left="49"/>
              <w:rPr>
                <w:rFonts w:ascii="Arial"/>
                <w:b/>
                <w:sz w:val="19"/>
              </w:rPr>
            </w:pPr>
            <w:r>
              <w:rPr>
                <w:rFonts w:ascii="Arial"/>
                <w:b/>
                <w:spacing w:val="-4"/>
                <w:sz w:val="19"/>
              </w:rPr>
              <w:t>AJUSTE</w:t>
            </w:r>
            <w:r>
              <w:rPr>
                <w:rFonts w:ascii="Arial"/>
                <w:b/>
                <w:spacing w:val="-17"/>
                <w:sz w:val="19"/>
              </w:rPr>
              <w:t> </w:t>
            </w:r>
            <w:r>
              <w:rPr>
                <w:rFonts w:ascii="Arial"/>
                <w:b/>
                <w:spacing w:val="-4"/>
                <w:sz w:val="19"/>
              </w:rPr>
              <w:t>POR</w:t>
            </w:r>
            <w:r>
              <w:rPr>
                <w:rFonts w:ascii="Arial"/>
                <w:b/>
                <w:spacing w:val="-11"/>
                <w:sz w:val="19"/>
              </w:rPr>
              <w:t> </w:t>
            </w:r>
            <w:r>
              <w:rPr>
                <w:rFonts w:ascii="Arial"/>
                <w:b/>
                <w:spacing w:val="-4"/>
                <w:sz w:val="19"/>
              </w:rPr>
              <w:t>RESULTADO</w:t>
            </w:r>
            <w:r>
              <w:rPr>
                <w:rFonts w:ascii="Arial"/>
                <w:b/>
                <w:spacing w:val="-3"/>
                <w:sz w:val="19"/>
              </w:rPr>
              <w:t> </w:t>
            </w:r>
            <w:r>
              <w:rPr>
                <w:rFonts w:ascii="Arial"/>
                <w:b/>
                <w:spacing w:val="-4"/>
                <w:sz w:val="19"/>
              </w:rPr>
              <w:t>ANTES</w:t>
            </w:r>
            <w:r>
              <w:rPr>
                <w:rFonts w:ascii="Arial"/>
                <w:b/>
                <w:spacing w:val="1"/>
                <w:sz w:val="19"/>
              </w:rPr>
              <w:t> </w:t>
            </w:r>
            <w:r>
              <w:rPr>
                <w:rFonts w:ascii="Arial"/>
                <w:b/>
                <w:spacing w:val="-4"/>
                <w:sz w:val="19"/>
              </w:rPr>
              <w:t>DE</w:t>
            </w:r>
            <w:r>
              <w:rPr>
                <w:rFonts w:ascii="Arial"/>
                <w:b/>
                <w:spacing w:val="-16"/>
                <w:sz w:val="19"/>
              </w:rPr>
              <w:t> </w:t>
            </w:r>
            <w:r>
              <w:rPr>
                <w:rFonts w:ascii="Arial"/>
                <w:b/>
                <w:spacing w:val="-4"/>
                <w:sz w:val="19"/>
              </w:rPr>
              <w:t>IMPUESTOS</w:t>
            </w:r>
          </w:p>
        </w:tc>
      </w:tr>
      <w:tr>
        <w:trPr>
          <w:trHeight w:val="243" w:hRule="atLeast"/>
        </w:trPr>
        <w:tc>
          <w:tcPr>
            <w:tcW w:w="7943" w:type="dxa"/>
            <w:gridSpan w:val="4"/>
            <w:tcBorders>
              <w:top w:val="nil"/>
            </w:tcBorders>
          </w:tcPr>
          <w:p>
            <w:pPr>
              <w:pStyle w:val="TableParagraph"/>
              <w:spacing w:line="205" w:lineRule="exact" w:before="18"/>
              <w:ind w:left="39"/>
              <w:rPr>
                <w:sz w:val="19"/>
              </w:rPr>
            </w:pPr>
            <w:r>
              <w:rPr>
                <w:sz w:val="19"/>
              </w:rPr>
              <w:t>Resultado</w:t>
            </w:r>
            <w:r>
              <w:rPr>
                <w:spacing w:val="32"/>
                <w:sz w:val="19"/>
              </w:rPr>
              <w:t> </w:t>
            </w:r>
            <w:r>
              <w:rPr>
                <w:sz w:val="19"/>
              </w:rPr>
              <w:t>de</w:t>
            </w:r>
            <w:r>
              <w:rPr>
                <w:spacing w:val="32"/>
                <w:sz w:val="19"/>
              </w:rPr>
              <w:t> </w:t>
            </w:r>
            <w:r>
              <w:rPr>
                <w:sz w:val="19"/>
              </w:rPr>
              <w:t>la</w:t>
            </w:r>
            <w:r>
              <w:rPr>
                <w:spacing w:val="32"/>
                <w:sz w:val="19"/>
              </w:rPr>
              <w:t> </w:t>
            </w:r>
            <w:r>
              <w:rPr>
                <w:sz w:val="19"/>
              </w:rPr>
              <w:t>cuenta</w:t>
            </w:r>
            <w:r>
              <w:rPr>
                <w:spacing w:val="32"/>
                <w:sz w:val="19"/>
              </w:rPr>
              <w:t> </w:t>
            </w:r>
            <w:r>
              <w:rPr>
                <w:sz w:val="19"/>
              </w:rPr>
              <w:t>de</w:t>
            </w:r>
            <w:r>
              <w:rPr>
                <w:spacing w:val="32"/>
                <w:sz w:val="19"/>
              </w:rPr>
              <w:t> </w:t>
            </w:r>
            <w:r>
              <w:rPr>
                <w:sz w:val="19"/>
              </w:rPr>
              <w:t>pérdidas</w:t>
            </w:r>
            <w:r>
              <w:rPr>
                <w:spacing w:val="49"/>
                <w:sz w:val="19"/>
              </w:rPr>
              <w:t> </w:t>
            </w:r>
            <w:r>
              <w:rPr>
                <w:sz w:val="19"/>
              </w:rPr>
              <w:t>y</w:t>
            </w:r>
            <w:r>
              <w:rPr>
                <w:spacing w:val="-2"/>
                <w:sz w:val="19"/>
              </w:rPr>
              <w:t> ganancias………………………………………………</w:t>
            </w:r>
          </w:p>
        </w:tc>
        <w:tc>
          <w:tcPr>
            <w:tcW w:w="1520" w:type="dxa"/>
            <w:tcBorders>
              <w:top w:val="nil"/>
            </w:tcBorders>
          </w:tcPr>
          <w:p>
            <w:pPr>
              <w:pStyle w:val="TableParagraph"/>
              <w:spacing w:line="205" w:lineRule="exact" w:before="18"/>
              <w:ind w:right="25"/>
              <w:jc w:val="right"/>
              <w:rPr>
                <w:sz w:val="19"/>
              </w:rPr>
            </w:pPr>
            <w:r>
              <w:rPr>
                <w:spacing w:val="-2"/>
                <w:w w:val="105"/>
                <w:sz w:val="19"/>
              </w:rPr>
              <w:t>627.638,12</w:t>
            </w:r>
          </w:p>
        </w:tc>
      </w:tr>
      <w:tr>
        <w:trPr>
          <w:trHeight w:val="242" w:hRule="atLeast"/>
        </w:trPr>
        <w:tc>
          <w:tcPr>
            <w:tcW w:w="7943" w:type="dxa"/>
            <w:gridSpan w:val="4"/>
          </w:tcPr>
          <w:p>
            <w:pPr>
              <w:pStyle w:val="TableParagraph"/>
              <w:spacing w:line="206" w:lineRule="exact" w:before="16"/>
              <w:ind w:left="3324"/>
              <w:rPr>
                <w:sz w:val="19"/>
              </w:rPr>
            </w:pPr>
            <w:r>
              <w:rPr>
                <w:sz w:val="19"/>
              </w:rPr>
              <w:t>Correc.</w:t>
            </w:r>
            <w:r>
              <w:rPr>
                <w:spacing w:val="21"/>
                <w:sz w:val="19"/>
              </w:rPr>
              <w:t> </w:t>
            </w:r>
            <w:r>
              <w:rPr>
                <w:sz w:val="19"/>
              </w:rPr>
              <w:t>por</w:t>
            </w:r>
            <w:r>
              <w:rPr>
                <w:spacing w:val="31"/>
                <w:sz w:val="19"/>
              </w:rPr>
              <w:t> </w:t>
            </w:r>
            <w:r>
              <w:rPr>
                <w:sz w:val="19"/>
              </w:rPr>
              <w:t>Impuesto</w:t>
            </w:r>
            <w:r>
              <w:rPr>
                <w:spacing w:val="40"/>
                <w:sz w:val="19"/>
              </w:rPr>
              <w:t> </w:t>
            </w:r>
            <w:r>
              <w:rPr>
                <w:sz w:val="19"/>
              </w:rPr>
              <w:t>sobre</w:t>
            </w:r>
            <w:r>
              <w:rPr>
                <w:spacing w:val="39"/>
                <w:sz w:val="19"/>
              </w:rPr>
              <w:t> </w:t>
            </w:r>
            <w:r>
              <w:rPr>
                <w:sz w:val="19"/>
              </w:rPr>
              <w:t>Sociedades</w:t>
            </w:r>
            <w:r>
              <w:rPr>
                <w:spacing w:val="59"/>
                <w:sz w:val="19"/>
              </w:rPr>
              <w:t> </w:t>
            </w:r>
            <w:r>
              <w:rPr>
                <w:spacing w:val="-2"/>
                <w:sz w:val="19"/>
              </w:rPr>
              <w:t>(Aumento)</w:t>
            </w:r>
          </w:p>
        </w:tc>
        <w:tc>
          <w:tcPr>
            <w:tcW w:w="1520" w:type="dxa"/>
          </w:tcPr>
          <w:p>
            <w:pPr>
              <w:pStyle w:val="TableParagraph"/>
              <w:spacing w:line="206" w:lineRule="exact" w:before="16"/>
              <w:ind w:right="23"/>
              <w:jc w:val="right"/>
              <w:rPr>
                <w:sz w:val="19"/>
              </w:rPr>
            </w:pPr>
            <w:r>
              <w:rPr>
                <w:spacing w:val="-4"/>
                <w:w w:val="105"/>
                <w:sz w:val="19"/>
              </w:rPr>
              <w:t>0,00</w:t>
            </w:r>
          </w:p>
        </w:tc>
      </w:tr>
      <w:tr>
        <w:trPr>
          <w:trHeight w:val="241" w:hRule="atLeast"/>
        </w:trPr>
        <w:tc>
          <w:tcPr>
            <w:tcW w:w="7943" w:type="dxa"/>
            <w:gridSpan w:val="4"/>
          </w:tcPr>
          <w:p>
            <w:pPr>
              <w:pStyle w:val="TableParagraph"/>
              <w:spacing w:line="205" w:lineRule="exact" w:before="16"/>
              <w:ind w:left="2981"/>
              <w:rPr>
                <w:sz w:val="19"/>
              </w:rPr>
            </w:pPr>
            <w:r>
              <w:rPr>
                <w:sz w:val="19"/>
              </w:rPr>
              <w:t>Correc.</w:t>
            </w:r>
            <w:r>
              <w:rPr>
                <w:spacing w:val="21"/>
                <w:sz w:val="19"/>
              </w:rPr>
              <w:t> </w:t>
            </w:r>
            <w:r>
              <w:rPr>
                <w:sz w:val="19"/>
              </w:rPr>
              <w:t>por</w:t>
            </w:r>
            <w:r>
              <w:rPr>
                <w:spacing w:val="31"/>
                <w:sz w:val="19"/>
              </w:rPr>
              <w:t> </w:t>
            </w:r>
            <w:r>
              <w:rPr>
                <w:sz w:val="19"/>
              </w:rPr>
              <w:t>Impuesto</w:t>
            </w:r>
            <w:r>
              <w:rPr>
                <w:spacing w:val="40"/>
                <w:sz w:val="19"/>
              </w:rPr>
              <w:t> </w:t>
            </w:r>
            <w:r>
              <w:rPr>
                <w:sz w:val="19"/>
              </w:rPr>
              <w:t>sobre</w:t>
            </w:r>
            <w:r>
              <w:rPr>
                <w:spacing w:val="39"/>
                <w:sz w:val="19"/>
              </w:rPr>
              <w:t> </w:t>
            </w:r>
            <w:r>
              <w:rPr>
                <w:sz w:val="19"/>
              </w:rPr>
              <w:t>Sociedades</w:t>
            </w:r>
            <w:r>
              <w:rPr>
                <w:spacing w:val="59"/>
                <w:sz w:val="19"/>
              </w:rPr>
              <w:t> </w:t>
            </w:r>
            <w:r>
              <w:rPr>
                <w:spacing w:val="-2"/>
                <w:sz w:val="19"/>
              </w:rPr>
              <w:t>(Disminución)</w:t>
            </w:r>
          </w:p>
        </w:tc>
        <w:tc>
          <w:tcPr>
            <w:tcW w:w="1520" w:type="dxa"/>
            <w:tcBorders>
              <w:bottom w:val="single" w:sz="8" w:space="0" w:color="000000"/>
            </w:tcBorders>
          </w:tcPr>
          <w:p>
            <w:pPr>
              <w:pStyle w:val="TableParagraph"/>
              <w:spacing w:line="205" w:lineRule="exact" w:before="16"/>
              <w:ind w:right="25"/>
              <w:jc w:val="right"/>
              <w:rPr>
                <w:sz w:val="19"/>
              </w:rPr>
            </w:pPr>
            <w:r>
              <w:rPr>
                <w:spacing w:val="-2"/>
                <w:w w:val="105"/>
                <w:sz w:val="19"/>
              </w:rPr>
              <w:t>5.710,60</w:t>
            </w:r>
          </w:p>
        </w:tc>
      </w:tr>
      <w:tr>
        <w:trPr>
          <w:trHeight w:val="242" w:hRule="atLeast"/>
        </w:trPr>
        <w:tc>
          <w:tcPr>
            <w:tcW w:w="7943" w:type="dxa"/>
            <w:gridSpan w:val="4"/>
          </w:tcPr>
          <w:p>
            <w:pPr>
              <w:pStyle w:val="TableParagraph"/>
              <w:spacing w:line="205" w:lineRule="exact" w:before="16"/>
              <w:ind w:left="39" w:right="-15"/>
              <w:rPr>
                <w:sz w:val="19"/>
              </w:rPr>
            </w:pPr>
            <w:r>
              <w:rPr>
                <w:sz w:val="19"/>
              </w:rPr>
              <w:t>Resultado</w:t>
            </w:r>
            <w:r>
              <w:rPr>
                <w:spacing w:val="46"/>
                <w:sz w:val="19"/>
              </w:rPr>
              <w:t> </w:t>
            </w:r>
            <w:r>
              <w:rPr>
                <w:sz w:val="19"/>
              </w:rPr>
              <w:t>antes</w:t>
            </w:r>
            <w:r>
              <w:rPr>
                <w:spacing w:val="67"/>
                <w:sz w:val="19"/>
              </w:rPr>
              <w:t> </w:t>
            </w:r>
            <w:r>
              <w:rPr>
                <w:sz w:val="19"/>
              </w:rPr>
              <w:t>de</w:t>
            </w:r>
            <w:r>
              <w:rPr>
                <w:spacing w:val="46"/>
                <w:sz w:val="19"/>
              </w:rPr>
              <w:t> </w:t>
            </w:r>
            <w:r>
              <w:rPr>
                <w:sz w:val="19"/>
              </w:rPr>
              <w:t>Impuesto</w:t>
            </w:r>
            <w:r>
              <w:rPr>
                <w:spacing w:val="47"/>
                <w:sz w:val="19"/>
              </w:rPr>
              <w:t> </w:t>
            </w:r>
            <w:r>
              <w:rPr>
                <w:sz w:val="19"/>
              </w:rPr>
              <w:t>sobre</w:t>
            </w:r>
            <w:r>
              <w:rPr>
                <w:spacing w:val="45"/>
                <w:sz w:val="19"/>
              </w:rPr>
              <w:t> </w:t>
            </w:r>
            <w:r>
              <w:rPr>
                <w:spacing w:val="-2"/>
                <w:sz w:val="19"/>
              </w:rPr>
              <w:t>Sociedades………………………………………………</w:t>
            </w:r>
          </w:p>
        </w:tc>
        <w:tc>
          <w:tcPr>
            <w:tcW w:w="1520" w:type="dxa"/>
            <w:tcBorders>
              <w:top w:val="single" w:sz="8" w:space="0" w:color="000000"/>
            </w:tcBorders>
          </w:tcPr>
          <w:p>
            <w:pPr>
              <w:pStyle w:val="TableParagraph"/>
              <w:spacing w:line="205" w:lineRule="exact" w:before="16"/>
              <w:ind w:right="25"/>
              <w:jc w:val="right"/>
              <w:rPr>
                <w:sz w:val="19"/>
              </w:rPr>
            </w:pPr>
            <w:r>
              <w:rPr>
                <w:spacing w:val="-2"/>
                <w:w w:val="105"/>
                <w:sz w:val="19"/>
              </w:rPr>
              <w:t>621.927,52</w:t>
            </w:r>
          </w:p>
        </w:tc>
      </w:tr>
      <w:tr>
        <w:trPr>
          <w:trHeight w:val="243" w:hRule="atLeast"/>
        </w:trPr>
        <w:tc>
          <w:tcPr>
            <w:tcW w:w="3384"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c>
          <w:tcPr>
            <w:tcW w:w="1519"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r>
      <w:tr>
        <w:trPr>
          <w:trHeight w:val="278" w:hRule="atLeast"/>
        </w:trPr>
        <w:tc>
          <w:tcPr>
            <w:tcW w:w="9463" w:type="dxa"/>
            <w:gridSpan w:val="5"/>
            <w:tcBorders>
              <w:top w:val="nil"/>
              <w:left w:val="nil"/>
              <w:bottom w:val="nil"/>
              <w:right w:val="nil"/>
            </w:tcBorders>
            <w:shd w:val="clear" w:color="auto" w:fill="BEBEBE"/>
          </w:tcPr>
          <w:p>
            <w:pPr>
              <w:pStyle w:val="TableParagraph"/>
              <w:spacing w:before="35"/>
              <w:ind w:left="49"/>
              <w:rPr>
                <w:rFonts w:ascii="Arial"/>
                <w:b/>
                <w:sz w:val="19"/>
              </w:rPr>
            </w:pPr>
            <w:r>
              <w:rPr>
                <w:rFonts w:ascii="Arial"/>
                <w:b/>
                <w:spacing w:val="-6"/>
                <w:sz w:val="19"/>
              </w:rPr>
              <w:t>CORRECCIONES</w:t>
            </w:r>
            <w:r>
              <w:rPr>
                <w:rFonts w:ascii="Arial"/>
                <w:b/>
                <w:sz w:val="19"/>
              </w:rPr>
              <w:t> </w:t>
            </w:r>
            <w:r>
              <w:rPr>
                <w:rFonts w:ascii="Arial"/>
                <w:b/>
                <w:spacing w:val="-6"/>
                <w:sz w:val="19"/>
              </w:rPr>
              <w:t>AL RESULTADO</w:t>
            </w:r>
            <w:r>
              <w:rPr>
                <w:rFonts w:ascii="Arial"/>
                <w:b/>
                <w:spacing w:val="-5"/>
                <w:sz w:val="19"/>
              </w:rPr>
              <w:t> </w:t>
            </w:r>
            <w:r>
              <w:rPr>
                <w:rFonts w:ascii="Arial"/>
                <w:b/>
                <w:spacing w:val="-6"/>
                <w:sz w:val="19"/>
              </w:rPr>
              <w:t>CONTABLE</w:t>
            </w:r>
          </w:p>
        </w:tc>
      </w:tr>
      <w:tr>
        <w:trPr>
          <w:trHeight w:val="243" w:hRule="atLeast"/>
        </w:trPr>
        <w:tc>
          <w:tcPr>
            <w:tcW w:w="3384" w:type="dxa"/>
            <w:tcBorders>
              <w:top w:val="nil"/>
            </w:tcBorders>
          </w:tcPr>
          <w:p>
            <w:pPr>
              <w:pStyle w:val="TableParagraph"/>
              <w:rPr>
                <w:rFonts w:ascii="Times New Roman"/>
                <w:sz w:val="16"/>
              </w:rPr>
            </w:pPr>
          </w:p>
        </w:tc>
        <w:tc>
          <w:tcPr>
            <w:tcW w:w="1520" w:type="dxa"/>
            <w:tcBorders>
              <w:top w:val="nil"/>
            </w:tcBorders>
          </w:tcPr>
          <w:p>
            <w:pPr>
              <w:pStyle w:val="TableParagraph"/>
              <w:rPr>
                <w:rFonts w:ascii="Times New Roman"/>
                <w:sz w:val="16"/>
              </w:rPr>
            </w:pPr>
          </w:p>
        </w:tc>
        <w:tc>
          <w:tcPr>
            <w:tcW w:w="1519" w:type="dxa"/>
            <w:tcBorders>
              <w:top w:val="nil"/>
            </w:tcBorders>
          </w:tcPr>
          <w:p>
            <w:pPr>
              <w:pStyle w:val="TableParagraph"/>
              <w:rPr>
                <w:rFonts w:ascii="Times New Roman"/>
                <w:sz w:val="16"/>
              </w:rPr>
            </w:pPr>
          </w:p>
        </w:tc>
        <w:tc>
          <w:tcPr>
            <w:tcW w:w="1520" w:type="dxa"/>
            <w:tcBorders>
              <w:top w:val="nil"/>
              <w:bottom w:val="single" w:sz="8" w:space="0" w:color="000000"/>
            </w:tcBorders>
          </w:tcPr>
          <w:p>
            <w:pPr>
              <w:pStyle w:val="TableParagraph"/>
              <w:spacing w:line="206" w:lineRule="exact" w:before="18"/>
              <w:ind w:left="302"/>
              <w:rPr>
                <w:sz w:val="19"/>
              </w:rPr>
            </w:pPr>
            <w:r>
              <w:rPr>
                <w:spacing w:val="-2"/>
                <w:w w:val="105"/>
                <w:sz w:val="19"/>
              </w:rPr>
              <w:t>Aumentos</w:t>
            </w:r>
          </w:p>
        </w:tc>
        <w:tc>
          <w:tcPr>
            <w:tcW w:w="1520" w:type="dxa"/>
            <w:tcBorders>
              <w:top w:val="nil"/>
              <w:bottom w:val="single" w:sz="8" w:space="0" w:color="000000"/>
            </w:tcBorders>
          </w:tcPr>
          <w:p>
            <w:pPr>
              <w:pStyle w:val="TableParagraph"/>
              <w:spacing w:line="206" w:lineRule="exact" w:before="18"/>
              <w:ind w:left="74"/>
              <w:rPr>
                <w:sz w:val="19"/>
              </w:rPr>
            </w:pPr>
            <w:r>
              <w:rPr>
                <w:spacing w:val="-2"/>
                <w:w w:val="105"/>
                <w:sz w:val="19"/>
              </w:rPr>
              <w:t>Disminuciones</w:t>
            </w:r>
          </w:p>
        </w:tc>
      </w:tr>
      <w:tr>
        <w:trPr>
          <w:trHeight w:val="243" w:hRule="atLeast"/>
        </w:trPr>
        <w:tc>
          <w:tcPr>
            <w:tcW w:w="3384" w:type="dxa"/>
            <w:tcBorders>
              <w:bottom w:val="nil"/>
            </w:tcBorders>
          </w:tcPr>
          <w:p>
            <w:pPr>
              <w:pStyle w:val="TableParagraph"/>
              <w:rPr>
                <w:rFonts w:ascii="Times New Roman"/>
                <w:sz w:val="16"/>
              </w:rPr>
            </w:pPr>
          </w:p>
        </w:tc>
        <w:tc>
          <w:tcPr>
            <w:tcW w:w="3039" w:type="dxa"/>
            <w:gridSpan w:val="2"/>
            <w:tcBorders>
              <w:bottom w:val="nil"/>
            </w:tcBorders>
          </w:tcPr>
          <w:p>
            <w:pPr>
              <w:pStyle w:val="TableParagraph"/>
              <w:spacing w:line="207" w:lineRule="exact" w:before="16"/>
              <w:ind w:left="39"/>
              <w:rPr>
                <w:sz w:val="19"/>
              </w:rPr>
            </w:pPr>
            <w:r>
              <w:rPr>
                <w:sz w:val="19"/>
              </w:rPr>
              <w:t>Ded.Fondo</w:t>
            </w:r>
            <w:r>
              <w:rPr>
                <w:spacing w:val="41"/>
                <w:sz w:val="19"/>
              </w:rPr>
              <w:t> </w:t>
            </w:r>
            <w:r>
              <w:rPr>
                <w:spacing w:val="-2"/>
                <w:sz w:val="19"/>
              </w:rPr>
              <w:t>Comercio……………</w:t>
            </w:r>
          </w:p>
        </w:tc>
        <w:tc>
          <w:tcPr>
            <w:tcW w:w="1520" w:type="dxa"/>
            <w:tcBorders>
              <w:top w:val="single" w:sz="8" w:space="0" w:color="000000"/>
              <w:bottom w:val="nil"/>
            </w:tcBorders>
          </w:tcPr>
          <w:p>
            <w:pPr>
              <w:pStyle w:val="TableParagraph"/>
              <w:spacing w:line="207" w:lineRule="exact" w:before="16"/>
              <w:ind w:left="580"/>
              <w:rPr>
                <w:sz w:val="19"/>
              </w:rPr>
            </w:pPr>
            <w:r>
              <w:rPr>
                <w:spacing w:val="-2"/>
                <w:w w:val="105"/>
                <w:sz w:val="19"/>
              </w:rPr>
              <w:t>32.500,00</w:t>
            </w:r>
          </w:p>
        </w:tc>
        <w:tc>
          <w:tcPr>
            <w:tcW w:w="1520" w:type="dxa"/>
            <w:tcBorders>
              <w:top w:val="single" w:sz="8" w:space="0" w:color="000000"/>
              <w:bottom w:val="nil"/>
            </w:tcBorders>
          </w:tcPr>
          <w:p>
            <w:pPr>
              <w:pStyle w:val="TableParagraph"/>
              <w:spacing w:line="207" w:lineRule="exact" w:before="16"/>
              <w:ind w:right="25"/>
              <w:jc w:val="right"/>
              <w:rPr>
                <w:sz w:val="19"/>
              </w:rPr>
            </w:pPr>
            <w:r>
              <w:rPr>
                <w:spacing w:val="-2"/>
                <w:w w:val="105"/>
                <w:sz w:val="19"/>
              </w:rPr>
              <w:t>4.528,95</w:t>
            </w:r>
          </w:p>
        </w:tc>
      </w:tr>
    </w:tbl>
    <w:p>
      <w:pPr>
        <w:tabs>
          <w:tab w:pos="3694" w:val="left" w:leader="none"/>
          <w:tab w:pos="5607" w:val="left" w:leader="none"/>
        </w:tabs>
        <w:spacing w:before="38" w:after="17"/>
        <w:ind w:left="0" w:right="352" w:firstLine="0"/>
        <w:jc w:val="right"/>
        <w:rPr>
          <w:sz w:val="19"/>
        </w:rPr>
      </w:pPr>
      <w:r>
        <w:rPr>
          <w:w w:val="105"/>
          <w:sz w:val="19"/>
        </w:rPr>
        <w:t>Gtos</w:t>
      </w:r>
      <w:r>
        <w:rPr>
          <w:spacing w:val="-11"/>
          <w:w w:val="105"/>
          <w:sz w:val="19"/>
        </w:rPr>
        <w:t> </w:t>
      </w:r>
      <w:r>
        <w:rPr>
          <w:w w:val="105"/>
          <w:sz w:val="19"/>
        </w:rPr>
        <w:t>Donativos</w:t>
      </w:r>
      <w:r>
        <w:rPr>
          <w:spacing w:val="-4"/>
          <w:w w:val="105"/>
          <w:sz w:val="19"/>
        </w:rPr>
        <w:t> </w:t>
      </w:r>
      <w:r>
        <w:rPr>
          <w:w w:val="105"/>
          <w:sz w:val="19"/>
        </w:rPr>
        <w:t>y</w:t>
      </w:r>
      <w:r>
        <w:rPr>
          <w:spacing w:val="-23"/>
          <w:w w:val="105"/>
          <w:sz w:val="19"/>
        </w:rPr>
        <w:t> </w:t>
      </w:r>
      <w:r>
        <w:rPr>
          <w:spacing w:val="-2"/>
          <w:w w:val="105"/>
          <w:sz w:val="19"/>
        </w:rPr>
        <w:t>liberalidades…</w:t>
      </w:r>
      <w:r>
        <w:rPr>
          <w:sz w:val="19"/>
        </w:rPr>
        <w:tab/>
      </w:r>
      <w:r>
        <w:rPr>
          <w:spacing w:val="-2"/>
          <w:w w:val="105"/>
          <w:sz w:val="19"/>
        </w:rPr>
        <w:t>9.031,40</w:t>
      </w:r>
      <w:r>
        <w:rPr>
          <w:sz w:val="19"/>
        </w:rPr>
        <w:tab/>
      </w:r>
      <w:r>
        <w:rPr>
          <w:spacing w:val="-4"/>
          <w:w w:val="105"/>
          <w:sz w:val="19"/>
        </w:rPr>
        <w:t>0,00</w:t>
      </w:r>
    </w:p>
    <w:tbl>
      <w:tblPr>
        <w:tblW w:w="0" w:type="auto"/>
        <w:jc w:val="left"/>
        <w:tblInd w:w="160" w:type="dxa"/>
        <w:tblBorders>
          <w:top w:val="single" w:sz="8" w:space="0" w:color="D3D3D3"/>
          <w:left w:val="single" w:sz="8" w:space="0" w:color="D3D3D3"/>
          <w:bottom w:val="single" w:sz="8" w:space="0" w:color="D3D3D3"/>
          <w:right w:val="single" w:sz="8" w:space="0" w:color="D3D3D3"/>
          <w:insideH w:val="single" w:sz="8" w:space="0" w:color="D3D3D3"/>
          <w:insideV w:val="single" w:sz="8" w:space="0" w:color="D3D3D3"/>
        </w:tblBorders>
        <w:tblLayout w:type="fixed"/>
        <w:tblCellMar>
          <w:top w:w="0" w:type="dxa"/>
          <w:left w:w="0" w:type="dxa"/>
          <w:bottom w:w="0" w:type="dxa"/>
          <w:right w:w="0" w:type="dxa"/>
        </w:tblCellMar>
        <w:tblLook w:val="01E0"/>
      </w:tblPr>
      <w:tblGrid>
        <w:gridCol w:w="3384"/>
        <w:gridCol w:w="1520"/>
        <w:gridCol w:w="1519"/>
        <w:gridCol w:w="1520"/>
        <w:gridCol w:w="1520"/>
      </w:tblGrid>
      <w:tr>
        <w:trPr>
          <w:trHeight w:val="243" w:hRule="atLeast"/>
        </w:trPr>
        <w:tc>
          <w:tcPr>
            <w:tcW w:w="3384" w:type="dxa"/>
            <w:tcBorders>
              <w:top w:val="nil"/>
            </w:tcBorders>
          </w:tcPr>
          <w:p>
            <w:pPr>
              <w:pStyle w:val="TableParagraph"/>
              <w:rPr>
                <w:rFonts w:ascii="Times New Roman"/>
                <w:sz w:val="16"/>
              </w:rPr>
            </w:pPr>
          </w:p>
        </w:tc>
        <w:tc>
          <w:tcPr>
            <w:tcW w:w="3039" w:type="dxa"/>
            <w:gridSpan w:val="2"/>
            <w:tcBorders>
              <w:top w:val="nil"/>
            </w:tcBorders>
          </w:tcPr>
          <w:p>
            <w:pPr>
              <w:pStyle w:val="TableParagraph"/>
              <w:spacing w:line="205" w:lineRule="exact" w:before="18"/>
              <w:ind w:left="39"/>
              <w:rPr>
                <w:sz w:val="19"/>
              </w:rPr>
            </w:pPr>
            <w:r>
              <w:rPr>
                <w:sz w:val="19"/>
              </w:rPr>
              <w:t>Multas,</w:t>
            </w:r>
            <w:r>
              <w:rPr>
                <w:spacing w:val="12"/>
                <w:sz w:val="19"/>
              </w:rPr>
              <w:t> </w:t>
            </w:r>
            <w:r>
              <w:rPr>
                <w:sz w:val="19"/>
              </w:rPr>
              <w:t>Sanciones</w:t>
            </w:r>
            <w:r>
              <w:rPr>
                <w:spacing w:val="47"/>
                <w:sz w:val="19"/>
              </w:rPr>
              <w:t> </w:t>
            </w:r>
            <w:r>
              <w:rPr>
                <w:sz w:val="19"/>
              </w:rPr>
              <w:t>y</w:t>
            </w:r>
            <w:r>
              <w:rPr>
                <w:spacing w:val="-4"/>
                <w:sz w:val="19"/>
              </w:rPr>
              <w:t> otros</w:t>
            </w:r>
          </w:p>
        </w:tc>
        <w:tc>
          <w:tcPr>
            <w:tcW w:w="1520" w:type="dxa"/>
            <w:tcBorders>
              <w:top w:val="nil"/>
            </w:tcBorders>
          </w:tcPr>
          <w:p>
            <w:pPr>
              <w:pStyle w:val="TableParagraph"/>
              <w:spacing w:line="205" w:lineRule="exact" w:before="18"/>
              <w:ind w:right="25"/>
              <w:jc w:val="right"/>
              <w:rPr>
                <w:sz w:val="19"/>
              </w:rPr>
            </w:pPr>
            <w:r>
              <w:rPr>
                <w:spacing w:val="-2"/>
                <w:w w:val="105"/>
                <w:sz w:val="19"/>
              </w:rPr>
              <w:t>2.941,20</w:t>
            </w:r>
          </w:p>
        </w:tc>
        <w:tc>
          <w:tcPr>
            <w:tcW w:w="1520" w:type="dxa"/>
            <w:tcBorders>
              <w:top w:val="nil"/>
            </w:tcBorders>
          </w:tcPr>
          <w:p>
            <w:pPr>
              <w:pStyle w:val="TableParagraph"/>
              <w:spacing w:line="205" w:lineRule="exact" w:before="18"/>
              <w:ind w:right="23"/>
              <w:jc w:val="right"/>
              <w:rPr>
                <w:sz w:val="19"/>
              </w:rPr>
            </w:pPr>
            <w:r>
              <w:rPr>
                <w:spacing w:val="-4"/>
                <w:w w:val="105"/>
                <w:sz w:val="19"/>
              </w:rPr>
              <w:t>0,00</w:t>
            </w:r>
          </w:p>
        </w:tc>
      </w:tr>
      <w:tr>
        <w:trPr>
          <w:trHeight w:val="242" w:hRule="atLeast"/>
        </w:trPr>
        <w:tc>
          <w:tcPr>
            <w:tcW w:w="3384" w:type="dxa"/>
          </w:tcPr>
          <w:p>
            <w:pPr>
              <w:pStyle w:val="TableParagraph"/>
              <w:rPr>
                <w:rFonts w:ascii="Times New Roman"/>
                <w:sz w:val="16"/>
              </w:rPr>
            </w:pPr>
          </w:p>
        </w:tc>
        <w:tc>
          <w:tcPr>
            <w:tcW w:w="3039" w:type="dxa"/>
            <w:gridSpan w:val="2"/>
          </w:tcPr>
          <w:p>
            <w:pPr>
              <w:pStyle w:val="TableParagraph"/>
              <w:spacing w:line="205" w:lineRule="exact" w:before="16"/>
              <w:ind w:left="39" w:right="-101"/>
              <w:rPr>
                <w:sz w:val="19"/>
              </w:rPr>
            </w:pPr>
            <w:r>
              <w:rPr>
                <w:sz w:val="19"/>
              </w:rPr>
              <w:t>Res.Invers.</w:t>
            </w:r>
            <w:r>
              <w:rPr>
                <w:spacing w:val="26"/>
                <w:sz w:val="19"/>
              </w:rPr>
              <w:t> </w:t>
            </w:r>
            <w:r>
              <w:rPr>
                <w:sz w:val="19"/>
              </w:rPr>
              <w:t>Canarias</w:t>
            </w:r>
            <w:r>
              <w:rPr>
                <w:spacing w:val="68"/>
                <w:sz w:val="19"/>
              </w:rPr>
              <w:t> </w:t>
            </w:r>
            <w:r>
              <w:rPr>
                <w:spacing w:val="-2"/>
                <w:sz w:val="19"/>
              </w:rPr>
              <w:t>RIC…………</w:t>
            </w:r>
          </w:p>
        </w:tc>
        <w:tc>
          <w:tcPr>
            <w:tcW w:w="1520" w:type="dxa"/>
            <w:tcBorders>
              <w:bottom w:val="single" w:sz="8" w:space="0" w:color="000000"/>
            </w:tcBorders>
          </w:tcPr>
          <w:p>
            <w:pPr>
              <w:pStyle w:val="TableParagraph"/>
              <w:spacing w:line="205" w:lineRule="exact" w:before="16"/>
              <w:ind w:right="24"/>
              <w:jc w:val="right"/>
              <w:rPr>
                <w:sz w:val="19"/>
              </w:rPr>
            </w:pPr>
            <w:r>
              <w:rPr>
                <w:spacing w:val="-4"/>
                <w:w w:val="105"/>
                <w:sz w:val="19"/>
              </w:rPr>
              <w:t>0,00</w:t>
            </w:r>
          </w:p>
        </w:tc>
        <w:tc>
          <w:tcPr>
            <w:tcW w:w="1520" w:type="dxa"/>
            <w:tcBorders>
              <w:bottom w:val="single" w:sz="8" w:space="0" w:color="000000"/>
            </w:tcBorders>
          </w:tcPr>
          <w:p>
            <w:pPr>
              <w:pStyle w:val="TableParagraph"/>
              <w:spacing w:line="205" w:lineRule="exact" w:before="16"/>
              <w:ind w:right="25"/>
              <w:jc w:val="right"/>
              <w:rPr>
                <w:sz w:val="19"/>
              </w:rPr>
            </w:pPr>
            <w:r>
              <w:rPr>
                <w:spacing w:val="-2"/>
                <w:w w:val="105"/>
                <w:sz w:val="19"/>
              </w:rPr>
              <w:t>500.000,00</w:t>
            </w:r>
          </w:p>
        </w:tc>
      </w:tr>
      <w:tr>
        <w:trPr>
          <w:trHeight w:val="241" w:hRule="atLeast"/>
        </w:trPr>
        <w:tc>
          <w:tcPr>
            <w:tcW w:w="3384" w:type="dxa"/>
          </w:tcPr>
          <w:p>
            <w:pPr>
              <w:pStyle w:val="TableParagraph"/>
              <w:rPr>
                <w:rFonts w:ascii="Times New Roman"/>
                <w:sz w:val="16"/>
              </w:rPr>
            </w:pPr>
          </w:p>
        </w:tc>
        <w:tc>
          <w:tcPr>
            <w:tcW w:w="1520" w:type="dxa"/>
          </w:tcPr>
          <w:p>
            <w:pPr>
              <w:pStyle w:val="TableParagraph"/>
              <w:rPr>
                <w:rFonts w:ascii="Times New Roman"/>
                <w:sz w:val="16"/>
              </w:rPr>
            </w:pPr>
          </w:p>
        </w:tc>
        <w:tc>
          <w:tcPr>
            <w:tcW w:w="1519" w:type="dxa"/>
          </w:tcPr>
          <w:p>
            <w:pPr>
              <w:pStyle w:val="TableParagraph"/>
              <w:rPr>
                <w:rFonts w:ascii="Times New Roman"/>
                <w:sz w:val="16"/>
              </w:rPr>
            </w:pPr>
          </w:p>
        </w:tc>
        <w:tc>
          <w:tcPr>
            <w:tcW w:w="1520" w:type="dxa"/>
            <w:tcBorders>
              <w:top w:val="single" w:sz="8" w:space="0" w:color="000000"/>
            </w:tcBorders>
          </w:tcPr>
          <w:p>
            <w:pPr>
              <w:pStyle w:val="TableParagraph"/>
              <w:spacing w:line="206" w:lineRule="exact" w:before="16"/>
              <w:ind w:right="25"/>
              <w:jc w:val="right"/>
              <w:rPr>
                <w:sz w:val="19"/>
              </w:rPr>
            </w:pPr>
            <w:r>
              <w:rPr>
                <w:spacing w:val="-2"/>
                <w:w w:val="105"/>
                <w:sz w:val="19"/>
              </w:rPr>
              <w:t>44.472,60</w:t>
            </w:r>
          </w:p>
        </w:tc>
        <w:tc>
          <w:tcPr>
            <w:tcW w:w="1520" w:type="dxa"/>
            <w:tcBorders>
              <w:top w:val="single" w:sz="8" w:space="0" w:color="000000"/>
            </w:tcBorders>
          </w:tcPr>
          <w:p>
            <w:pPr>
              <w:pStyle w:val="TableParagraph"/>
              <w:spacing w:line="206" w:lineRule="exact" w:before="16"/>
              <w:ind w:right="25"/>
              <w:jc w:val="right"/>
              <w:rPr>
                <w:sz w:val="19"/>
              </w:rPr>
            </w:pPr>
            <w:r>
              <w:rPr>
                <w:spacing w:val="-2"/>
                <w:w w:val="105"/>
                <w:sz w:val="19"/>
              </w:rPr>
              <w:t>504.528,95</w:t>
            </w:r>
          </w:p>
        </w:tc>
      </w:tr>
      <w:tr>
        <w:trPr>
          <w:trHeight w:val="243" w:hRule="atLeast"/>
        </w:trPr>
        <w:tc>
          <w:tcPr>
            <w:tcW w:w="3384"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c>
          <w:tcPr>
            <w:tcW w:w="1519"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c>
          <w:tcPr>
            <w:tcW w:w="1520" w:type="dxa"/>
            <w:tcBorders>
              <w:bottom w:val="nil"/>
            </w:tcBorders>
          </w:tcPr>
          <w:p>
            <w:pPr>
              <w:pStyle w:val="TableParagraph"/>
              <w:rPr>
                <w:rFonts w:ascii="Times New Roman"/>
                <w:sz w:val="16"/>
              </w:rPr>
            </w:pPr>
          </w:p>
        </w:tc>
      </w:tr>
      <w:tr>
        <w:trPr>
          <w:trHeight w:val="278" w:hRule="atLeast"/>
        </w:trPr>
        <w:tc>
          <w:tcPr>
            <w:tcW w:w="9463" w:type="dxa"/>
            <w:gridSpan w:val="5"/>
            <w:tcBorders>
              <w:top w:val="nil"/>
              <w:left w:val="nil"/>
              <w:bottom w:val="nil"/>
              <w:right w:val="nil"/>
            </w:tcBorders>
            <w:shd w:val="clear" w:color="auto" w:fill="BEBEBE"/>
          </w:tcPr>
          <w:p>
            <w:pPr>
              <w:pStyle w:val="TableParagraph"/>
              <w:spacing w:before="34"/>
              <w:ind w:left="49"/>
              <w:rPr>
                <w:rFonts w:ascii="Arial" w:hAnsi="Arial"/>
                <w:b/>
                <w:sz w:val="19"/>
              </w:rPr>
            </w:pPr>
            <w:r>
              <w:rPr>
                <w:rFonts w:ascii="Arial" w:hAnsi="Arial"/>
                <w:b/>
                <w:spacing w:val="-4"/>
                <w:sz w:val="19"/>
              </w:rPr>
              <w:t>CÁLCULO</w:t>
            </w:r>
            <w:r>
              <w:rPr>
                <w:rFonts w:ascii="Arial" w:hAnsi="Arial"/>
                <w:b/>
                <w:spacing w:val="-7"/>
                <w:sz w:val="19"/>
              </w:rPr>
              <w:t> </w:t>
            </w:r>
            <w:r>
              <w:rPr>
                <w:rFonts w:ascii="Arial" w:hAnsi="Arial"/>
                <w:b/>
                <w:spacing w:val="-4"/>
                <w:sz w:val="19"/>
              </w:rPr>
              <w:t>DE</w:t>
            </w:r>
            <w:r>
              <w:rPr>
                <w:rFonts w:ascii="Arial" w:hAnsi="Arial"/>
                <w:b/>
                <w:spacing w:val="-18"/>
                <w:sz w:val="19"/>
              </w:rPr>
              <w:t> </w:t>
            </w:r>
            <w:r>
              <w:rPr>
                <w:rFonts w:ascii="Arial" w:hAnsi="Arial"/>
                <w:b/>
                <w:spacing w:val="-4"/>
                <w:sz w:val="19"/>
              </w:rPr>
              <w:t>LA</w:t>
            </w:r>
            <w:r>
              <w:rPr>
                <w:rFonts w:ascii="Arial" w:hAnsi="Arial"/>
                <w:b/>
                <w:spacing w:val="-13"/>
                <w:sz w:val="19"/>
              </w:rPr>
              <w:t> </w:t>
            </w:r>
            <w:r>
              <w:rPr>
                <w:rFonts w:ascii="Arial" w:hAnsi="Arial"/>
                <w:b/>
                <w:spacing w:val="-4"/>
                <w:sz w:val="19"/>
              </w:rPr>
              <w:t>CUOTA</w:t>
            </w:r>
          </w:p>
        </w:tc>
      </w:tr>
      <w:tr>
        <w:trPr>
          <w:trHeight w:val="243" w:hRule="atLeast"/>
        </w:trPr>
        <w:tc>
          <w:tcPr>
            <w:tcW w:w="7943" w:type="dxa"/>
            <w:gridSpan w:val="4"/>
            <w:tcBorders>
              <w:top w:val="nil"/>
            </w:tcBorders>
          </w:tcPr>
          <w:p>
            <w:pPr>
              <w:pStyle w:val="TableParagraph"/>
              <w:spacing w:line="205" w:lineRule="exact" w:before="18"/>
              <w:ind w:left="39"/>
              <w:rPr>
                <w:sz w:val="19"/>
              </w:rPr>
            </w:pPr>
            <w:r>
              <w:rPr>
                <w:w w:val="105"/>
                <w:sz w:val="19"/>
              </w:rPr>
              <w:t>Base</w:t>
            </w:r>
            <w:r>
              <w:rPr>
                <w:spacing w:val="5"/>
                <w:w w:val="105"/>
                <w:sz w:val="19"/>
              </w:rPr>
              <w:t> </w:t>
            </w:r>
            <w:r>
              <w:rPr>
                <w:w w:val="105"/>
                <w:sz w:val="19"/>
              </w:rPr>
              <w:t>imponible</w:t>
            </w:r>
            <w:r>
              <w:rPr>
                <w:spacing w:val="5"/>
                <w:w w:val="105"/>
                <w:sz w:val="19"/>
              </w:rPr>
              <w:t> </w:t>
            </w:r>
            <w:r>
              <w:rPr>
                <w:w w:val="105"/>
                <w:sz w:val="19"/>
              </w:rPr>
              <w:t>antes</w:t>
            </w:r>
            <w:r>
              <w:rPr>
                <w:spacing w:val="17"/>
                <w:w w:val="105"/>
                <w:sz w:val="19"/>
              </w:rPr>
              <w:t> </w:t>
            </w:r>
            <w:r>
              <w:rPr>
                <w:w w:val="105"/>
                <w:sz w:val="19"/>
              </w:rPr>
              <w:t>Res</w:t>
            </w:r>
            <w:r>
              <w:rPr>
                <w:spacing w:val="18"/>
                <w:w w:val="105"/>
                <w:sz w:val="19"/>
              </w:rPr>
              <w:t> </w:t>
            </w:r>
            <w:r>
              <w:rPr>
                <w:w w:val="105"/>
                <w:sz w:val="19"/>
              </w:rPr>
              <w:t>Capitaliz</w:t>
            </w:r>
            <w:r>
              <w:rPr>
                <w:spacing w:val="-20"/>
                <w:w w:val="105"/>
                <w:sz w:val="19"/>
              </w:rPr>
              <w:t> </w:t>
            </w:r>
            <w:r>
              <w:rPr>
                <w:w w:val="105"/>
                <w:sz w:val="19"/>
              </w:rPr>
              <w:t>y</w:t>
            </w:r>
            <w:r>
              <w:rPr>
                <w:spacing w:val="-20"/>
                <w:w w:val="105"/>
                <w:sz w:val="19"/>
              </w:rPr>
              <w:t> </w:t>
            </w:r>
            <w:r>
              <w:rPr>
                <w:w w:val="105"/>
                <w:sz w:val="19"/>
              </w:rPr>
              <w:t>BI</w:t>
            </w:r>
            <w:r>
              <w:rPr>
                <w:spacing w:val="-7"/>
                <w:w w:val="105"/>
                <w:sz w:val="19"/>
              </w:rPr>
              <w:t> </w:t>
            </w:r>
            <w:r>
              <w:rPr>
                <w:spacing w:val="-2"/>
                <w:w w:val="105"/>
                <w:sz w:val="19"/>
              </w:rPr>
              <w:t>Negativas………………………………………..</w:t>
            </w:r>
          </w:p>
        </w:tc>
        <w:tc>
          <w:tcPr>
            <w:tcW w:w="1520" w:type="dxa"/>
            <w:tcBorders>
              <w:top w:val="nil"/>
            </w:tcBorders>
          </w:tcPr>
          <w:p>
            <w:pPr>
              <w:pStyle w:val="TableParagraph"/>
              <w:spacing w:line="205" w:lineRule="exact" w:before="18"/>
              <w:ind w:right="25"/>
              <w:jc w:val="right"/>
              <w:rPr>
                <w:sz w:val="19"/>
              </w:rPr>
            </w:pPr>
            <w:r>
              <w:rPr>
                <w:spacing w:val="-2"/>
                <w:w w:val="105"/>
                <w:sz w:val="19"/>
              </w:rPr>
              <w:t>161.871,17</w:t>
            </w:r>
          </w:p>
        </w:tc>
      </w:tr>
      <w:tr>
        <w:trPr>
          <w:trHeight w:val="242" w:hRule="atLeast"/>
        </w:trPr>
        <w:tc>
          <w:tcPr>
            <w:tcW w:w="3384" w:type="dxa"/>
          </w:tcPr>
          <w:p>
            <w:pPr>
              <w:pStyle w:val="TableParagraph"/>
              <w:rPr>
                <w:rFonts w:ascii="Times New Roman"/>
                <w:sz w:val="16"/>
              </w:rPr>
            </w:pPr>
          </w:p>
        </w:tc>
        <w:tc>
          <w:tcPr>
            <w:tcW w:w="4559" w:type="dxa"/>
            <w:gridSpan w:val="3"/>
          </w:tcPr>
          <w:p>
            <w:pPr>
              <w:pStyle w:val="TableParagraph"/>
              <w:spacing w:line="206" w:lineRule="exact" w:before="16"/>
              <w:ind w:left="39"/>
              <w:rPr>
                <w:sz w:val="19"/>
              </w:rPr>
            </w:pPr>
            <w:r>
              <w:rPr>
                <w:w w:val="105"/>
                <w:sz w:val="19"/>
              </w:rPr>
              <w:t>Reserva</w:t>
            </w:r>
            <w:r>
              <w:rPr>
                <w:spacing w:val="-4"/>
                <w:w w:val="105"/>
                <w:sz w:val="19"/>
              </w:rPr>
              <w:t> </w:t>
            </w:r>
            <w:r>
              <w:rPr>
                <w:w w:val="105"/>
                <w:sz w:val="19"/>
              </w:rPr>
              <w:t>de</w:t>
            </w:r>
            <w:r>
              <w:rPr>
                <w:spacing w:val="-4"/>
                <w:w w:val="105"/>
                <w:sz w:val="19"/>
              </w:rPr>
              <w:t> </w:t>
            </w:r>
            <w:r>
              <w:rPr>
                <w:spacing w:val="-2"/>
                <w:w w:val="105"/>
                <w:sz w:val="19"/>
              </w:rPr>
              <w:t>capitalizacion……………………………</w:t>
            </w:r>
          </w:p>
        </w:tc>
        <w:tc>
          <w:tcPr>
            <w:tcW w:w="1520" w:type="dxa"/>
          </w:tcPr>
          <w:p>
            <w:pPr>
              <w:pStyle w:val="TableParagraph"/>
              <w:spacing w:line="206" w:lineRule="exact" w:before="16"/>
              <w:ind w:right="25"/>
              <w:jc w:val="right"/>
              <w:rPr>
                <w:sz w:val="19"/>
              </w:rPr>
            </w:pPr>
            <w:r>
              <w:rPr>
                <w:spacing w:val="-2"/>
                <w:w w:val="105"/>
                <w:sz w:val="19"/>
              </w:rPr>
              <w:t>16.187,11</w:t>
            </w:r>
          </w:p>
        </w:tc>
      </w:tr>
      <w:tr>
        <w:trPr>
          <w:trHeight w:val="241" w:hRule="atLeast"/>
        </w:trPr>
        <w:tc>
          <w:tcPr>
            <w:tcW w:w="3384" w:type="dxa"/>
          </w:tcPr>
          <w:p>
            <w:pPr>
              <w:pStyle w:val="TableParagraph"/>
              <w:rPr>
                <w:rFonts w:ascii="Times New Roman"/>
                <w:sz w:val="16"/>
              </w:rPr>
            </w:pPr>
          </w:p>
        </w:tc>
        <w:tc>
          <w:tcPr>
            <w:tcW w:w="4559" w:type="dxa"/>
            <w:gridSpan w:val="3"/>
          </w:tcPr>
          <w:p>
            <w:pPr>
              <w:pStyle w:val="TableParagraph"/>
              <w:spacing w:line="205" w:lineRule="exact" w:before="16"/>
              <w:ind w:left="39" w:right="-116"/>
              <w:rPr>
                <w:sz w:val="19"/>
              </w:rPr>
            </w:pPr>
            <w:r>
              <w:rPr>
                <w:spacing w:val="2"/>
                <w:sz w:val="19"/>
              </w:rPr>
              <w:t>Comensación</w:t>
            </w:r>
            <w:r>
              <w:rPr>
                <w:spacing w:val="41"/>
                <w:sz w:val="19"/>
              </w:rPr>
              <w:t> </w:t>
            </w:r>
            <w:r>
              <w:rPr>
                <w:spacing w:val="2"/>
                <w:sz w:val="19"/>
              </w:rPr>
              <w:t>BI</w:t>
            </w:r>
            <w:r>
              <w:rPr>
                <w:spacing w:val="22"/>
                <w:sz w:val="19"/>
              </w:rPr>
              <w:t> </w:t>
            </w:r>
            <w:r>
              <w:rPr>
                <w:spacing w:val="-2"/>
                <w:sz w:val="19"/>
              </w:rPr>
              <w:t>Negativas……………………………</w:t>
            </w:r>
          </w:p>
        </w:tc>
        <w:tc>
          <w:tcPr>
            <w:tcW w:w="1520" w:type="dxa"/>
            <w:tcBorders>
              <w:bottom w:val="single" w:sz="8" w:space="0" w:color="000000"/>
            </w:tcBorders>
          </w:tcPr>
          <w:p>
            <w:pPr>
              <w:pStyle w:val="TableParagraph"/>
              <w:spacing w:line="205" w:lineRule="exact" w:before="16"/>
              <w:ind w:right="23"/>
              <w:jc w:val="right"/>
              <w:rPr>
                <w:sz w:val="19"/>
              </w:rPr>
            </w:pPr>
            <w:r>
              <w:rPr>
                <w:spacing w:val="-4"/>
                <w:w w:val="105"/>
                <w:sz w:val="19"/>
              </w:rPr>
              <w:t>0,00</w:t>
            </w:r>
          </w:p>
        </w:tc>
      </w:tr>
      <w:tr>
        <w:trPr>
          <w:trHeight w:val="242" w:hRule="atLeast"/>
        </w:trPr>
        <w:tc>
          <w:tcPr>
            <w:tcW w:w="7943" w:type="dxa"/>
            <w:gridSpan w:val="4"/>
          </w:tcPr>
          <w:p>
            <w:pPr>
              <w:pStyle w:val="TableParagraph"/>
              <w:spacing w:line="205" w:lineRule="exact" w:before="16"/>
              <w:ind w:left="39" w:right="-29"/>
              <w:rPr>
                <w:sz w:val="19"/>
              </w:rPr>
            </w:pPr>
            <w:r>
              <w:rPr>
                <w:sz w:val="19"/>
              </w:rPr>
              <w:t>Base</w:t>
            </w:r>
            <w:r>
              <w:rPr>
                <w:spacing w:val="71"/>
                <w:sz w:val="19"/>
              </w:rPr>
              <w:t>  </w:t>
            </w:r>
            <w:r>
              <w:rPr>
                <w:spacing w:val="-2"/>
                <w:sz w:val="19"/>
              </w:rPr>
              <w:t>Imponible………………………………………………………………………………………</w:t>
            </w:r>
          </w:p>
        </w:tc>
        <w:tc>
          <w:tcPr>
            <w:tcW w:w="1520" w:type="dxa"/>
            <w:tcBorders>
              <w:top w:val="single" w:sz="8" w:space="0" w:color="000000"/>
            </w:tcBorders>
          </w:tcPr>
          <w:p>
            <w:pPr>
              <w:pStyle w:val="TableParagraph"/>
              <w:spacing w:line="205" w:lineRule="exact" w:before="16"/>
              <w:ind w:right="25"/>
              <w:jc w:val="right"/>
              <w:rPr>
                <w:sz w:val="19"/>
              </w:rPr>
            </w:pPr>
            <w:r>
              <w:rPr>
                <w:spacing w:val="-2"/>
                <w:w w:val="105"/>
                <w:sz w:val="19"/>
              </w:rPr>
              <w:t>145.684,06</w:t>
            </w:r>
          </w:p>
        </w:tc>
      </w:tr>
    </w:tbl>
    <w:p>
      <w:pPr>
        <w:pStyle w:val="BodyText"/>
        <w:spacing w:before="42"/>
        <w:rPr>
          <w:sz w:val="19"/>
        </w:rPr>
      </w:pPr>
    </w:p>
    <w:p>
      <w:pPr>
        <w:pStyle w:val="BodyText"/>
        <w:ind w:left="140" w:right="413"/>
      </w:pPr>
      <w:r>
        <w:rPr>
          <w:w w:val="80"/>
        </w:rPr>
        <w:t>Debido al hecho de que determinadas operaciones tienen diferente consideración al efecto de la tributación del Impuesto Sociedades y la elaboración de estas cuentas anuales, la base imponible del ejercicio difiere del resultado </w:t>
      </w:r>
      <w:r>
        <w:rPr>
          <w:spacing w:val="-2"/>
          <w:w w:val="90"/>
        </w:rPr>
        <w:t>contable.</w:t>
      </w:r>
    </w:p>
    <w:p>
      <w:pPr>
        <w:pStyle w:val="BodyText"/>
        <w:spacing w:before="251"/>
      </w:pPr>
    </w:p>
    <w:p>
      <w:pPr>
        <w:spacing w:before="0"/>
        <w:ind w:left="561" w:right="0" w:firstLine="0"/>
        <w:jc w:val="left"/>
        <w:rPr>
          <w:rFonts w:ascii="Arial"/>
          <w:b/>
          <w:sz w:val="22"/>
        </w:rPr>
      </w:pPr>
      <w:r>
        <w:rPr>
          <w:rFonts w:ascii="Arial"/>
          <w:b/>
          <w:w w:val="80"/>
          <w:sz w:val="22"/>
        </w:rPr>
        <w:t>8.1-</w:t>
      </w:r>
      <w:r>
        <w:rPr>
          <w:rFonts w:ascii="Arial"/>
          <w:b/>
          <w:spacing w:val="2"/>
          <w:sz w:val="22"/>
        </w:rPr>
        <w:t> </w:t>
      </w:r>
      <w:r>
        <w:rPr>
          <w:rFonts w:ascii="Arial"/>
          <w:b/>
          <w:w w:val="80"/>
          <w:sz w:val="22"/>
        </w:rPr>
        <w:t>Impuesto</w:t>
      </w:r>
      <w:r>
        <w:rPr>
          <w:rFonts w:ascii="Arial"/>
          <w:b/>
          <w:spacing w:val="-3"/>
          <w:sz w:val="22"/>
        </w:rPr>
        <w:t> </w:t>
      </w:r>
      <w:r>
        <w:rPr>
          <w:rFonts w:ascii="Arial"/>
          <w:b/>
          <w:w w:val="80"/>
          <w:sz w:val="22"/>
        </w:rPr>
        <w:t>sobre</w:t>
      </w:r>
      <w:r>
        <w:rPr>
          <w:rFonts w:ascii="Arial"/>
          <w:b/>
          <w:spacing w:val="2"/>
          <w:sz w:val="22"/>
        </w:rPr>
        <w:t> </w:t>
      </w:r>
      <w:r>
        <w:rPr>
          <w:rFonts w:ascii="Arial"/>
          <w:b/>
          <w:w w:val="80"/>
          <w:sz w:val="22"/>
        </w:rPr>
        <w:t>beneficios</w:t>
      </w:r>
      <w:r>
        <w:rPr>
          <w:rFonts w:ascii="Arial"/>
          <w:b/>
          <w:spacing w:val="2"/>
          <w:sz w:val="22"/>
        </w:rPr>
        <w:t> </w:t>
      </w:r>
      <w:r>
        <w:rPr>
          <w:rFonts w:ascii="Arial"/>
          <w:b/>
          <w:spacing w:val="-2"/>
          <w:w w:val="80"/>
          <w:sz w:val="22"/>
        </w:rPr>
        <w:t>corriente</w:t>
      </w:r>
    </w:p>
    <w:p>
      <w:pPr>
        <w:pStyle w:val="BodyText"/>
        <w:rPr>
          <w:rFonts w:ascii="Arial"/>
          <w:b/>
        </w:rPr>
      </w:pPr>
    </w:p>
    <w:p>
      <w:pPr>
        <w:pStyle w:val="BodyText"/>
        <w:ind w:left="140"/>
      </w:pPr>
      <w:r>
        <w:rPr>
          <w:w w:val="80"/>
        </w:rPr>
        <w:t>En</w:t>
      </w:r>
      <w:r>
        <w:rPr>
          <w:spacing w:val="-4"/>
        </w:rPr>
        <w:t> </w:t>
      </w:r>
      <w:r>
        <w:rPr>
          <w:w w:val="80"/>
        </w:rPr>
        <w:t>el</w:t>
      </w:r>
      <w:r>
        <w:rPr>
          <w:spacing w:val="-4"/>
        </w:rPr>
        <w:t> </w:t>
      </w:r>
      <w:r>
        <w:rPr>
          <w:w w:val="80"/>
        </w:rPr>
        <w:t>presente</w:t>
      </w:r>
      <w:r>
        <w:rPr>
          <w:spacing w:val="-3"/>
        </w:rPr>
        <w:t> </w:t>
      </w:r>
      <w:r>
        <w:rPr>
          <w:w w:val="80"/>
        </w:rPr>
        <w:t>ejercicio</w:t>
      </w:r>
      <w:r>
        <w:rPr>
          <w:spacing w:val="-4"/>
        </w:rPr>
        <w:t> </w:t>
      </w:r>
      <w:r>
        <w:rPr>
          <w:w w:val="80"/>
        </w:rPr>
        <w:t>el</w:t>
      </w:r>
      <w:r>
        <w:rPr>
          <w:spacing w:val="-6"/>
        </w:rPr>
        <w:t> </w:t>
      </w:r>
      <w:r>
        <w:rPr>
          <w:w w:val="80"/>
        </w:rPr>
        <w:t>importe</w:t>
      </w:r>
      <w:r>
        <w:rPr>
          <w:spacing w:val="-3"/>
        </w:rPr>
        <w:t> </w:t>
      </w:r>
      <w:r>
        <w:rPr>
          <w:w w:val="80"/>
        </w:rPr>
        <w:t>registrado</w:t>
      </w:r>
      <w:r>
        <w:rPr>
          <w:spacing w:val="-6"/>
        </w:rPr>
        <w:t> </w:t>
      </w:r>
      <w:r>
        <w:rPr>
          <w:w w:val="80"/>
        </w:rPr>
        <w:t>por</w:t>
      </w:r>
      <w:r>
        <w:rPr>
          <w:spacing w:val="-4"/>
        </w:rPr>
        <w:t> </w:t>
      </w:r>
      <w:r>
        <w:rPr>
          <w:w w:val="80"/>
        </w:rPr>
        <w:t>gasto</w:t>
      </w:r>
      <w:r>
        <w:rPr>
          <w:spacing w:val="-3"/>
        </w:rPr>
        <w:t> </w:t>
      </w:r>
      <w:r>
        <w:rPr>
          <w:w w:val="80"/>
        </w:rPr>
        <w:t>por</w:t>
      </w:r>
      <w:r>
        <w:rPr>
          <w:spacing w:val="-6"/>
        </w:rPr>
        <w:t> </w:t>
      </w:r>
      <w:r>
        <w:rPr>
          <w:w w:val="80"/>
        </w:rPr>
        <w:t>impuesto</w:t>
      </w:r>
      <w:r>
        <w:rPr>
          <w:spacing w:val="-4"/>
        </w:rPr>
        <w:t> </w:t>
      </w:r>
      <w:r>
        <w:rPr>
          <w:w w:val="80"/>
        </w:rPr>
        <w:t>sobre</w:t>
      </w:r>
      <w:r>
        <w:rPr>
          <w:spacing w:val="-3"/>
        </w:rPr>
        <w:t> </w:t>
      </w:r>
      <w:r>
        <w:rPr>
          <w:w w:val="80"/>
        </w:rPr>
        <w:t>beneficios</w:t>
      </w:r>
      <w:r>
        <w:rPr>
          <w:spacing w:val="-6"/>
        </w:rPr>
        <w:t> </w:t>
      </w:r>
      <w:r>
        <w:rPr>
          <w:w w:val="80"/>
        </w:rPr>
        <w:t>corriente</w:t>
      </w:r>
      <w:r>
        <w:rPr>
          <w:spacing w:val="-4"/>
        </w:rPr>
        <w:t> </w:t>
      </w:r>
      <w:r>
        <w:rPr>
          <w:w w:val="80"/>
        </w:rPr>
        <w:t>asciende</w:t>
      </w:r>
      <w:r>
        <w:rPr>
          <w:spacing w:val="-4"/>
        </w:rPr>
        <w:t> </w:t>
      </w:r>
      <w:r>
        <w:rPr>
          <w:w w:val="80"/>
        </w:rPr>
        <w:t>a</w:t>
      </w:r>
      <w:r>
        <w:rPr>
          <w:spacing w:val="-5"/>
        </w:rPr>
        <w:t> </w:t>
      </w:r>
      <w:r>
        <w:rPr>
          <w:spacing w:val="-2"/>
          <w:w w:val="80"/>
        </w:rPr>
        <w:t>10.926,31.</w:t>
      </w:r>
    </w:p>
    <w:p>
      <w:pPr>
        <w:pStyle w:val="BodyText"/>
        <w:spacing w:before="251"/>
      </w:pPr>
    </w:p>
    <w:p>
      <w:pPr>
        <w:spacing w:before="0"/>
        <w:ind w:left="532" w:right="0" w:firstLine="0"/>
        <w:jc w:val="left"/>
        <w:rPr>
          <w:rFonts w:ascii="Arial" w:hAnsi="Arial"/>
          <w:b/>
          <w:sz w:val="22"/>
        </w:rPr>
      </w:pPr>
      <w:r>
        <w:rPr>
          <w:rFonts w:ascii="Arial" w:hAnsi="Arial"/>
          <w:b/>
          <w:w w:val="80"/>
          <w:sz w:val="22"/>
        </w:rPr>
        <w:t>8.2-</w:t>
      </w:r>
      <w:r>
        <w:rPr>
          <w:rFonts w:ascii="Arial" w:hAnsi="Arial"/>
          <w:b/>
          <w:spacing w:val="-6"/>
          <w:sz w:val="22"/>
        </w:rPr>
        <w:t> </w:t>
      </w:r>
      <w:r>
        <w:rPr>
          <w:rFonts w:ascii="Arial" w:hAnsi="Arial"/>
          <w:b/>
          <w:w w:val="80"/>
          <w:sz w:val="22"/>
        </w:rPr>
        <w:t>Créditos</w:t>
      </w:r>
      <w:r>
        <w:rPr>
          <w:rFonts w:ascii="Arial" w:hAnsi="Arial"/>
          <w:b/>
          <w:spacing w:val="-3"/>
          <w:sz w:val="22"/>
        </w:rPr>
        <w:t> </w:t>
      </w:r>
      <w:r>
        <w:rPr>
          <w:rFonts w:ascii="Arial" w:hAnsi="Arial"/>
          <w:b/>
          <w:w w:val="80"/>
          <w:sz w:val="22"/>
        </w:rPr>
        <w:t>por</w:t>
      </w:r>
      <w:r>
        <w:rPr>
          <w:rFonts w:ascii="Arial" w:hAnsi="Arial"/>
          <w:b/>
          <w:spacing w:val="-5"/>
          <w:sz w:val="22"/>
        </w:rPr>
        <w:t> </w:t>
      </w:r>
      <w:r>
        <w:rPr>
          <w:rFonts w:ascii="Arial" w:hAnsi="Arial"/>
          <w:b/>
          <w:w w:val="80"/>
          <w:sz w:val="22"/>
        </w:rPr>
        <w:t>bases</w:t>
      </w:r>
      <w:r>
        <w:rPr>
          <w:rFonts w:ascii="Arial" w:hAnsi="Arial"/>
          <w:b/>
          <w:spacing w:val="-3"/>
          <w:sz w:val="22"/>
        </w:rPr>
        <w:t> </w:t>
      </w:r>
      <w:r>
        <w:rPr>
          <w:rFonts w:ascii="Arial" w:hAnsi="Arial"/>
          <w:b/>
          <w:spacing w:val="-2"/>
          <w:w w:val="80"/>
          <w:sz w:val="22"/>
        </w:rPr>
        <w:t>imponibles</w:t>
      </w:r>
    </w:p>
    <w:p>
      <w:pPr>
        <w:spacing w:before="251"/>
        <w:ind w:left="140" w:right="0" w:firstLine="0"/>
        <w:jc w:val="left"/>
        <w:rPr>
          <w:sz w:val="22"/>
        </w:rPr>
      </w:pPr>
      <w:r>
        <w:rPr>
          <w:w w:val="80"/>
          <w:sz w:val="22"/>
        </w:rPr>
        <w:t>La</w:t>
      </w:r>
      <w:r>
        <w:rPr>
          <w:spacing w:val="-5"/>
          <w:sz w:val="22"/>
        </w:rPr>
        <w:t> </w:t>
      </w:r>
      <w:r>
        <w:rPr>
          <w:w w:val="80"/>
          <w:sz w:val="22"/>
        </w:rPr>
        <w:t>antigüedad</w:t>
      </w:r>
      <w:r>
        <w:rPr>
          <w:spacing w:val="-6"/>
          <w:sz w:val="22"/>
        </w:rPr>
        <w:t> </w:t>
      </w:r>
      <w:r>
        <w:rPr>
          <w:w w:val="80"/>
          <w:sz w:val="22"/>
        </w:rPr>
        <w:t>y</w:t>
      </w:r>
      <w:r>
        <w:rPr>
          <w:spacing w:val="-4"/>
          <w:sz w:val="22"/>
        </w:rPr>
        <w:t> </w:t>
      </w:r>
      <w:r>
        <w:rPr>
          <w:w w:val="80"/>
          <w:sz w:val="22"/>
        </w:rPr>
        <w:t>plazo</w:t>
      </w:r>
      <w:r>
        <w:rPr>
          <w:spacing w:val="-6"/>
          <w:sz w:val="22"/>
        </w:rPr>
        <w:t> </w:t>
      </w:r>
      <w:r>
        <w:rPr>
          <w:w w:val="80"/>
          <w:sz w:val="22"/>
        </w:rPr>
        <w:t>previsto</w:t>
      </w:r>
      <w:r>
        <w:rPr>
          <w:spacing w:val="-7"/>
          <w:sz w:val="22"/>
        </w:rPr>
        <w:t> </w:t>
      </w:r>
      <w:r>
        <w:rPr>
          <w:w w:val="80"/>
          <w:sz w:val="22"/>
        </w:rPr>
        <w:t>de</w:t>
      </w:r>
      <w:r>
        <w:rPr>
          <w:spacing w:val="-4"/>
          <w:sz w:val="22"/>
        </w:rPr>
        <w:t> </w:t>
      </w:r>
      <w:r>
        <w:rPr>
          <w:w w:val="80"/>
          <w:sz w:val="22"/>
        </w:rPr>
        <w:t>recuperación</w:t>
      </w:r>
      <w:r>
        <w:rPr>
          <w:spacing w:val="-4"/>
          <w:sz w:val="22"/>
        </w:rPr>
        <w:t> </w:t>
      </w:r>
      <w:r>
        <w:rPr>
          <w:w w:val="80"/>
          <w:sz w:val="22"/>
        </w:rPr>
        <w:t>fiscal</w:t>
      </w:r>
      <w:r>
        <w:rPr>
          <w:spacing w:val="-4"/>
          <w:sz w:val="22"/>
        </w:rPr>
        <w:t> </w:t>
      </w:r>
      <w:r>
        <w:rPr>
          <w:w w:val="80"/>
          <w:sz w:val="22"/>
        </w:rPr>
        <w:t>de</w:t>
      </w:r>
      <w:r>
        <w:rPr>
          <w:spacing w:val="-6"/>
          <w:sz w:val="22"/>
        </w:rPr>
        <w:t> </w:t>
      </w:r>
      <w:r>
        <w:rPr>
          <w:w w:val="80"/>
          <w:sz w:val="22"/>
        </w:rPr>
        <w:t>los</w:t>
      </w:r>
      <w:r>
        <w:rPr>
          <w:spacing w:val="-2"/>
          <w:sz w:val="22"/>
        </w:rPr>
        <w:t> </w:t>
      </w:r>
      <w:r>
        <w:rPr>
          <w:rFonts w:ascii="Arial" w:hAnsi="Arial"/>
          <w:b/>
          <w:w w:val="80"/>
          <w:sz w:val="22"/>
        </w:rPr>
        <w:t>créditos</w:t>
      </w:r>
      <w:r>
        <w:rPr>
          <w:rFonts w:ascii="Arial" w:hAnsi="Arial"/>
          <w:b/>
          <w:spacing w:val="-4"/>
          <w:sz w:val="22"/>
        </w:rPr>
        <w:t> </w:t>
      </w:r>
      <w:r>
        <w:rPr>
          <w:rFonts w:ascii="Arial" w:hAnsi="Arial"/>
          <w:b/>
          <w:w w:val="80"/>
          <w:sz w:val="22"/>
        </w:rPr>
        <w:t>por</w:t>
      </w:r>
      <w:r>
        <w:rPr>
          <w:rFonts w:ascii="Arial" w:hAnsi="Arial"/>
          <w:b/>
          <w:spacing w:val="-5"/>
          <w:sz w:val="22"/>
        </w:rPr>
        <w:t> </w:t>
      </w:r>
      <w:r>
        <w:rPr>
          <w:rFonts w:ascii="Arial" w:hAnsi="Arial"/>
          <w:b/>
          <w:w w:val="80"/>
          <w:sz w:val="22"/>
        </w:rPr>
        <w:t>bases</w:t>
      </w:r>
      <w:r>
        <w:rPr>
          <w:rFonts w:ascii="Arial" w:hAnsi="Arial"/>
          <w:b/>
          <w:spacing w:val="-5"/>
          <w:sz w:val="22"/>
        </w:rPr>
        <w:t> </w:t>
      </w:r>
      <w:r>
        <w:rPr>
          <w:rFonts w:ascii="Arial" w:hAnsi="Arial"/>
          <w:b/>
          <w:w w:val="80"/>
          <w:sz w:val="22"/>
        </w:rPr>
        <w:t>imponibles</w:t>
      </w:r>
      <w:r>
        <w:rPr>
          <w:rFonts w:ascii="Arial" w:hAnsi="Arial"/>
          <w:b/>
          <w:spacing w:val="-4"/>
          <w:sz w:val="22"/>
        </w:rPr>
        <w:t> </w:t>
      </w:r>
      <w:r>
        <w:rPr>
          <w:w w:val="80"/>
          <w:sz w:val="22"/>
        </w:rPr>
        <w:t>es</w:t>
      </w:r>
      <w:r>
        <w:rPr>
          <w:spacing w:val="-4"/>
          <w:sz w:val="22"/>
        </w:rPr>
        <w:t> </w:t>
      </w:r>
      <w:r>
        <w:rPr>
          <w:w w:val="80"/>
          <w:sz w:val="22"/>
        </w:rPr>
        <w:t>la</w:t>
      </w:r>
      <w:r>
        <w:rPr>
          <w:spacing w:val="-4"/>
          <w:sz w:val="22"/>
        </w:rPr>
        <w:t> </w:t>
      </w:r>
      <w:r>
        <w:rPr>
          <w:spacing w:val="-2"/>
          <w:w w:val="80"/>
          <w:sz w:val="22"/>
        </w:rPr>
        <w:t>siguiente:</w:t>
      </w:r>
    </w:p>
    <w:p>
      <w:pPr>
        <w:pStyle w:val="BodyText"/>
        <w:spacing w:before="25" w:after="1"/>
        <w:rPr>
          <w:sz w:val="20"/>
        </w:rPr>
      </w:pPr>
    </w:p>
    <w:tbl>
      <w:tblPr>
        <w:tblW w:w="0" w:type="auto"/>
        <w:jc w:val="left"/>
        <w:tblInd w:w="5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57"/>
        <w:gridCol w:w="2295"/>
        <w:gridCol w:w="2669"/>
        <w:gridCol w:w="2972"/>
      </w:tblGrid>
      <w:tr>
        <w:trPr>
          <w:trHeight w:val="239" w:hRule="atLeast"/>
        </w:trPr>
        <w:tc>
          <w:tcPr>
            <w:tcW w:w="857" w:type="dxa"/>
            <w:shd w:val="clear" w:color="auto" w:fill="C0C0C0"/>
          </w:tcPr>
          <w:p>
            <w:pPr>
              <w:pStyle w:val="TableParagraph"/>
              <w:spacing w:line="219" w:lineRule="exact"/>
              <w:ind w:left="26" w:right="14"/>
              <w:jc w:val="center"/>
              <w:rPr>
                <w:rFonts w:ascii="Arial" w:hAnsi="Arial"/>
                <w:b/>
                <w:sz w:val="22"/>
              </w:rPr>
            </w:pPr>
            <w:r>
              <w:rPr>
                <w:rFonts w:ascii="Arial" w:hAnsi="Arial"/>
                <w:b/>
                <w:spacing w:val="-5"/>
                <w:w w:val="90"/>
                <w:sz w:val="22"/>
              </w:rPr>
              <w:t>Año</w:t>
            </w:r>
          </w:p>
        </w:tc>
        <w:tc>
          <w:tcPr>
            <w:tcW w:w="2295" w:type="dxa"/>
            <w:shd w:val="clear" w:color="auto" w:fill="C0C0C0"/>
          </w:tcPr>
          <w:p>
            <w:pPr>
              <w:pStyle w:val="TableParagraph"/>
              <w:spacing w:line="219" w:lineRule="exact"/>
              <w:ind w:left="443"/>
              <w:rPr>
                <w:rFonts w:ascii="Arial" w:hAnsi="Arial"/>
                <w:b/>
                <w:sz w:val="22"/>
              </w:rPr>
            </w:pPr>
            <w:r>
              <w:rPr>
                <w:rFonts w:ascii="Arial" w:hAnsi="Arial"/>
                <w:b/>
                <w:w w:val="80"/>
                <w:sz w:val="22"/>
              </w:rPr>
              <w:t>Pdte.</w:t>
            </w:r>
            <w:r>
              <w:rPr>
                <w:rFonts w:ascii="Arial" w:hAnsi="Arial"/>
                <w:b/>
                <w:spacing w:val="-2"/>
                <w:sz w:val="22"/>
              </w:rPr>
              <w:t> </w:t>
            </w:r>
            <w:r>
              <w:rPr>
                <w:rFonts w:ascii="Arial" w:hAnsi="Arial"/>
                <w:b/>
                <w:spacing w:val="-2"/>
                <w:w w:val="90"/>
                <w:sz w:val="22"/>
              </w:rPr>
              <w:t>Aplicación</w:t>
            </w:r>
          </w:p>
        </w:tc>
        <w:tc>
          <w:tcPr>
            <w:tcW w:w="2669" w:type="dxa"/>
            <w:shd w:val="clear" w:color="auto" w:fill="C0C0C0"/>
          </w:tcPr>
          <w:p>
            <w:pPr>
              <w:pStyle w:val="TableParagraph"/>
              <w:spacing w:line="219" w:lineRule="exact"/>
              <w:ind w:left="652"/>
              <w:rPr>
                <w:rFonts w:ascii="Arial"/>
                <w:b/>
                <w:sz w:val="22"/>
              </w:rPr>
            </w:pPr>
            <w:r>
              <w:rPr>
                <w:rFonts w:ascii="Arial"/>
                <w:b/>
                <w:w w:val="80"/>
                <w:sz w:val="22"/>
              </w:rPr>
              <w:t>Aplicado</w:t>
            </w:r>
            <w:r>
              <w:rPr>
                <w:rFonts w:ascii="Arial"/>
                <w:b/>
                <w:spacing w:val="-2"/>
                <w:sz w:val="22"/>
              </w:rPr>
              <w:t> </w:t>
            </w:r>
            <w:r>
              <w:rPr>
                <w:rFonts w:ascii="Arial"/>
                <w:b/>
                <w:w w:val="80"/>
                <w:sz w:val="22"/>
              </w:rPr>
              <w:t>a</w:t>
            </w:r>
            <w:r>
              <w:rPr>
                <w:rFonts w:ascii="Arial"/>
                <w:b/>
                <w:spacing w:val="-1"/>
                <w:sz w:val="22"/>
              </w:rPr>
              <w:t> </w:t>
            </w:r>
            <w:r>
              <w:rPr>
                <w:rFonts w:ascii="Arial"/>
                <w:b/>
                <w:spacing w:val="-4"/>
                <w:w w:val="80"/>
                <w:sz w:val="22"/>
              </w:rPr>
              <w:t>2024</w:t>
            </w:r>
          </w:p>
        </w:tc>
        <w:tc>
          <w:tcPr>
            <w:tcW w:w="2972" w:type="dxa"/>
            <w:shd w:val="clear" w:color="auto" w:fill="C0C0C0"/>
          </w:tcPr>
          <w:p>
            <w:pPr>
              <w:pStyle w:val="TableParagraph"/>
              <w:spacing w:line="219" w:lineRule="exact"/>
              <w:ind w:left="621"/>
              <w:rPr>
                <w:rFonts w:ascii="Arial"/>
                <w:b/>
                <w:sz w:val="22"/>
              </w:rPr>
            </w:pPr>
            <w:r>
              <w:rPr>
                <w:rFonts w:ascii="Arial"/>
                <w:b/>
                <w:w w:val="80"/>
                <w:sz w:val="22"/>
              </w:rPr>
              <w:t>Pdte.</w:t>
            </w:r>
            <w:r>
              <w:rPr>
                <w:rFonts w:ascii="Arial"/>
                <w:b/>
                <w:sz w:val="22"/>
              </w:rPr>
              <w:t> </w:t>
            </w:r>
            <w:r>
              <w:rPr>
                <w:rFonts w:ascii="Arial"/>
                <w:b/>
                <w:w w:val="80"/>
                <w:sz w:val="22"/>
              </w:rPr>
              <w:t>Aplicar</w:t>
            </w:r>
            <w:r>
              <w:rPr>
                <w:rFonts w:ascii="Arial"/>
                <w:b/>
                <w:spacing w:val="-1"/>
                <w:sz w:val="22"/>
              </w:rPr>
              <w:t> </w:t>
            </w:r>
            <w:r>
              <w:rPr>
                <w:rFonts w:ascii="Arial"/>
                <w:b/>
                <w:spacing w:val="-2"/>
                <w:w w:val="80"/>
                <w:sz w:val="22"/>
              </w:rPr>
              <w:t>Futuro</w:t>
            </w:r>
          </w:p>
        </w:tc>
      </w:tr>
      <w:tr>
        <w:trPr>
          <w:trHeight w:val="239" w:hRule="atLeast"/>
        </w:trPr>
        <w:tc>
          <w:tcPr>
            <w:tcW w:w="857" w:type="dxa"/>
            <w:shd w:val="clear" w:color="auto" w:fill="C0C0C0"/>
          </w:tcPr>
          <w:p>
            <w:pPr>
              <w:pStyle w:val="TableParagraph"/>
              <w:spacing w:line="219" w:lineRule="exact"/>
              <w:ind w:left="26" w:right="15"/>
              <w:jc w:val="center"/>
              <w:rPr>
                <w:rFonts w:ascii="Arial"/>
                <w:b/>
                <w:sz w:val="22"/>
              </w:rPr>
            </w:pPr>
            <w:r>
              <w:rPr>
                <w:rFonts w:ascii="Arial"/>
                <w:b/>
                <w:spacing w:val="-4"/>
                <w:w w:val="90"/>
                <w:sz w:val="22"/>
              </w:rPr>
              <w:t>2021</w:t>
            </w:r>
          </w:p>
        </w:tc>
        <w:tc>
          <w:tcPr>
            <w:tcW w:w="2295" w:type="dxa"/>
          </w:tcPr>
          <w:p>
            <w:pPr>
              <w:pStyle w:val="TableParagraph"/>
              <w:rPr>
                <w:rFonts w:ascii="Times New Roman"/>
                <w:sz w:val="16"/>
              </w:rPr>
            </w:pPr>
          </w:p>
        </w:tc>
        <w:tc>
          <w:tcPr>
            <w:tcW w:w="2669" w:type="dxa"/>
          </w:tcPr>
          <w:p>
            <w:pPr>
              <w:pStyle w:val="TableParagraph"/>
              <w:rPr>
                <w:rFonts w:ascii="Times New Roman"/>
                <w:sz w:val="16"/>
              </w:rPr>
            </w:pPr>
          </w:p>
        </w:tc>
        <w:tc>
          <w:tcPr>
            <w:tcW w:w="2972" w:type="dxa"/>
          </w:tcPr>
          <w:p>
            <w:pPr>
              <w:pStyle w:val="TableParagraph"/>
              <w:rPr>
                <w:rFonts w:ascii="Times New Roman"/>
                <w:sz w:val="16"/>
              </w:rPr>
            </w:pPr>
          </w:p>
        </w:tc>
      </w:tr>
      <w:tr>
        <w:trPr>
          <w:trHeight w:val="241" w:hRule="atLeast"/>
        </w:trPr>
        <w:tc>
          <w:tcPr>
            <w:tcW w:w="857" w:type="dxa"/>
            <w:shd w:val="clear" w:color="auto" w:fill="C0C0C0"/>
          </w:tcPr>
          <w:p>
            <w:pPr>
              <w:pStyle w:val="TableParagraph"/>
              <w:spacing w:line="222" w:lineRule="exact"/>
              <w:ind w:left="26" w:right="15"/>
              <w:jc w:val="center"/>
              <w:rPr>
                <w:rFonts w:ascii="Arial"/>
                <w:b/>
                <w:sz w:val="22"/>
              </w:rPr>
            </w:pPr>
            <w:r>
              <w:rPr>
                <w:rFonts w:ascii="Arial"/>
                <w:b/>
                <w:spacing w:val="-4"/>
                <w:w w:val="90"/>
                <w:sz w:val="22"/>
              </w:rPr>
              <w:t>2022</w:t>
            </w:r>
          </w:p>
        </w:tc>
        <w:tc>
          <w:tcPr>
            <w:tcW w:w="2295" w:type="dxa"/>
          </w:tcPr>
          <w:p>
            <w:pPr>
              <w:pStyle w:val="TableParagraph"/>
              <w:rPr>
                <w:rFonts w:ascii="Times New Roman"/>
                <w:sz w:val="16"/>
              </w:rPr>
            </w:pPr>
          </w:p>
        </w:tc>
        <w:tc>
          <w:tcPr>
            <w:tcW w:w="2669" w:type="dxa"/>
          </w:tcPr>
          <w:p>
            <w:pPr>
              <w:pStyle w:val="TableParagraph"/>
              <w:rPr>
                <w:rFonts w:ascii="Times New Roman"/>
                <w:sz w:val="16"/>
              </w:rPr>
            </w:pPr>
          </w:p>
        </w:tc>
        <w:tc>
          <w:tcPr>
            <w:tcW w:w="2972" w:type="dxa"/>
          </w:tcPr>
          <w:p>
            <w:pPr>
              <w:pStyle w:val="TableParagraph"/>
              <w:rPr>
                <w:rFonts w:ascii="Times New Roman"/>
                <w:sz w:val="16"/>
              </w:rPr>
            </w:pPr>
          </w:p>
        </w:tc>
      </w:tr>
      <w:tr>
        <w:trPr>
          <w:trHeight w:val="239" w:hRule="atLeast"/>
        </w:trPr>
        <w:tc>
          <w:tcPr>
            <w:tcW w:w="857" w:type="dxa"/>
            <w:shd w:val="clear" w:color="auto" w:fill="C0C0C0"/>
          </w:tcPr>
          <w:p>
            <w:pPr>
              <w:pStyle w:val="TableParagraph"/>
              <w:spacing w:line="219" w:lineRule="exact"/>
              <w:ind w:left="26"/>
              <w:jc w:val="center"/>
              <w:rPr>
                <w:rFonts w:ascii="Arial"/>
                <w:b/>
                <w:sz w:val="22"/>
              </w:rPr>
            </w:pPr>
            <w:r>
              <w:rPr>
                <w:rFonts w:ascii="Arial"/>
                <w:b/>
                <w:spacing w:val="-4"/>
                <w:w w:val="90"/>
                <w:sz w:val="22"/>
              </w:rPr>
              <w:t>2023</w:t>
            </w:r>
          </w:p>
        </w:tc>
        <w:tc>
          <w:tcPr>
            <w:tcW w:w="2295" w:type="dxa"/>
          </w:tcPr>
          <w:p>
            <w:pPr>
              <w:pStyle w:val="TableParagraph"/>
              <w:rPr>
                <w:rFonts w:ascii="Times New Roman"/>
                <w:sz w:val="16"/>
              </w:rPr>
            </w:pPr>
          </w:p>
        </w:tc>
        <w:tc>
          <w:tcPr>
            <w:tcW w:w="2669" w:type="dxa"/>
          </w:tcPr>
          <w:p>
            <w:pPr>
              <w:pStyle w:val="TableParagraph"/>
              <w:rPr>
                <w:rFonts w:ascii="Times New Roman"/>
                <w:sz w:val="16"/>
              </w:rPr>
            </w:pPr>
          </w:p>
        </w:tc>
        <w:tc>
          <w:tcPr>
            <w:tcW w:w="2972" w:type="dxa"/>
          </w:tcPr>
          <w:p>
            <w:pPr>
              <w:pStyle w:val="TableParagraph"/>
              <w:rPr>
                <w:rFonts w:ascii="Times New Roman"/>
                <w:sz w:val="16"/>
              </w:rPr>
            </w:pPr>
          </w:p>
        </w:tc>
      </w:tr>
      <w:tr>
        <w:trPr>
          <w:trHeight w:val="239" w:hRule="atLeast"/>
        </w:trPr>
        <w:tc>
          <w:tcPr>
            <w:tcW w:w="857" w:type="dxa"/>
            <w:shd w:val="clear" w:color="auto" w:fill="C0C0C0"/>
          </w:tcPr>
          <w:p>
            <w:pPr>
              <w:pStyle w:val="TableParagraph"/>
              <w:spacing w:line="219" w:lineRule="exact"/>
              <w:ind w:left="26" w:right="15"/>
              <w:jc w:val="center"/>
              <w:rPr>
                <w:rFonts w:ascii="Arial"/>
                <w:b/>
                <w:sz w:val="22"/>
              </w:rPr>
            </w:pPr>
            <w:r>
              <w:rPr>
                <w:rFonts w:ascii="Arial"/>
                <w:b/>
                <w:spacing w:val="-4"/>
                <w:w w:val="90"/>
                <w:sz w:val="22"/>
              </w:rPr>
              <w:t>2024</w:t>
            </w:r>
          </w:p>
        </w:tc>
        <w:tc>
          <w:tcPr>
            <w:tcW w:w="2295" w:type="dxa"/>
          </w:tcPr>
          <w:p>
            <w:pPr>
              <w:pStyle w:val="TableParagraph"/>
              <w:rPr>
                <w:rFonts w:ascii="Times New Roman"/>
                <w:sz w:val="16"/>
              </w:rPr>
            </w:pPr>
          </w:p>
        </w:tc>
        <w:tc>
          <w:tcPr>
            <w:tcW w:w="2669" w:type="dxa"/>
          </w:tcPr>
          <w:p>
            <w:pPr>
              <w:pStyle w:val="TableParagraph"/>
              <w:rPr>
                <w:rFonts w:ascii="Times New Roman"/>
                <w:sz w:val="16"/>
              </w:rPr>
            </w:pPr>
          </w:p>
        </w:tc>
        <w:tc>
          <w:tcPr>
            <w:tcW w:w="2972" w:type="dxa"/>
          </w:tcPr>
          <w:p>
            <w:pPr>
              <w:pStyle w:val="TableParagraph"/>
              <w:rPr>
                <w:rFonts w:ascii="Times New Roman"/>
                <w:sz w:val="16"/>
              </w:rPr>
            </w:pPr>
          </w:p>
        </w:tc>
      </w:tr>
    </w:tbl>
    <w:p>
      <w:pPr>
        <w:pStyle w:val="TableParagraph"/>
        <w:spacing w:after="0"/>
        <w:rPr>
          <w:rFonts w:ascii="Times New Roman"/>
          <w:sz w:val="16"/>
        </w:rPr>
        <w:sectPr>
          <w:pgSz w:w="11910" w:h="16840"/>
          <w:pgMar w:header="731" w:footer="604" w:top="1180" w:bottom="800" w:left="992" w:right="992"/>
        </w:sectPr>
      </w:pPr>
    </w:p>
    <w:p>
      <w:pPr>
        <w:pStyle w:val="BodyText"/>
        <w:spacing w:before="8" w:after="1"/>
        <w:rPr>
          <w:sz w:val="14"/>
        </w:rPr>
      </w:pPr>
    </w:p>
    <w:p>
      <w:pPr>
        <w:pStyle w:val="BodyText"/>
        <w:spacing w:line="20" w:lineRule="exact"/>
        <w:ind w:left="141"/>
        <w:rPr>
          <w:sz w:val="2"/>
        </w:rPr>
      </w:pPr>
      <w:r>
        <w:rPr>
          <w:sz w:val="2"/>
        </w:rPr>
        <mc:AlternateContent>
          <mc:Choice Requires="wps">
            <w:drawing>
              <wp:inline distT="0" distB="0" distL="0" distR="0">
                <wp:extent cx="6120130" cy="8890"/>
                <wp:effectExtent l="0" t="0" r="0" b="0"/>
                <wp:docPr id="21" name="Group 21"/>
                <wp:cNvGraphicFramePr>
                  <a:graphicFrameLocks/>
                </wp:cNvGraphicFramePr>
                <a:graphic>
                  <a:graphicData uri="http://schemas.microsoft.com/office/word/2010/wordprocessingGroup">
                    <wpg:wgp>
                      <wpg:cNvPr id="21" name="Group 21"/>
                      <wpg:cNvGrpSpPr/>
                      <wpg:grpSpPr>
                        <a:xfrm>
                          <a:off x="0" y="0"/>
                          <a:ext cx="6120130" cy="8890"/>
                          <a:chExt cx="6120130" cy="8890"/>
                        </a:xfrm>
                      </wpg:grpSpPr>
                      <wps:wsp>
                        <wps:cNvPr id="22" name="Graphic 22"/>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481.9pt;height:.7pt;mso-position-horizontal-relative:char;mso-position-vertical-relative:line" id="docshapegroup21" coordorigin="0,0" coordsize="9638,14">
                <v:rect style="position:absolute;left:0;top:0;width:9638;height:14" id="docshape22" filled="true" fillcolor="#000000" stroked="false">
                  <v:fill type="solid"/>
                </v:rect>
              </v:group>
            </w:pict>
          </mc:Fallback>
        </mc:AlternateContent>
      </w:r>
      <w:r>
        <w:rPr>
          <w:sz w:val="2"/>
        </w:rPr>
      </w:r>
    </w:p>
    <w:p>
      <w:pPr>
        <w:spacing w:before="45"/>
        <w:ind w:left="532" w:right="0" w:firstLine="0"/>
        <w:jc w:val="left"/>
        <w:rPr>
          <w:rFonts w:ascii="Arial"/>
          <w:b/>
          <w:sz w:val="22"/>
        </w:rPr>
      </w:pPr>
      <w:r>
        <w:rPr>
          <w:rFonts w:ascii="Arial"/>
          <w:b/>
          <w:w w:val="80"/>
          <w:sz w:val="22"/>
        </w:rPr>
        <w:t>8.3-</w:t>
      </w:r>
      <w:r>
        <w:rPr>
          <w:rFonts w:ascii="Arial"/>
          <w:b/>
          <w:spacing w:val="-4"/>
          <w:sz w:val="22"/>
        </w:rPr>
        <w:t> </w:t>
      </w:r>
      <w:r>
        <w:rPr>
          <w:rFonts w:ascii="Arial"/>
          <w:b/>
          <w:w w:val="80"/>
          <w:sz w:val="22"/>
        </w:rPr>
        <w:t>Activos</w:t>
      </w:r>
      <w:r>
        <w:rPr>
          <w:rFonts w:ascii="Arial"/>
          <w:b/>
          <w:spacing w:val="-3"/>
          <w:sz w:val="22"/>
        </w:rPr>
        <w:t> </w:t>
      </w:r>
      <w:r>
        <w:rPr>
          <w:rFonts w:ascii="Arial"/>
          <w:b/>
          <w:w w:val="80"/>
          <w:sz w:val="22"/>
        </w:rPr>
        <w:t>fijos</w:t>
      </w:r>
      <w:r>
        <w:rPr>
          <w:rFonts w:ascii="Arial"/>
          <w:b/>
          <w:spacing w:val="-4"/>
          <w:sz w:val="22"/>
        </w:rPr>
        <w:t> </w:t>
      </w:r>
      <w:r>
        <w:rPr>
          <w:rFonts w:ascii="Arial"/>
          <w:b/>
          <w:spacing w:val="-2"/>
          <w:w w:val="80"/>
          <w:sz w:val="22"/>
        </w:rPr>
        <w:t>nuevos</w:t>
      </w:r>
    </w:p>
    <w:p>
      <w:pPr>
        <w:pStyle w:val="BodyText"/>
        <w:spacing w:before="251"/>
        <w:ind w:left="140"/>
      </w:pPr>
      <w:r>
        <w:rPr>
          <w:w w:val="80"/>
        </w:rPr>
        <w:t>Las diferencias temporarias registradas a lo largo del ejercicio en el balance de la</w:t>
      </w:r>
      <w:r>
        <w:rPr/>
        <w:t> </w:t>
      </w:r>
      <w:r>
        <w:rPr>
          <w:w w:val="80"/>
        </w:rPr>
        <w:t>sociedad son las que se detallan a </w:t>
      </w:r>
      <w:r>
        <w:rPr>
          <w:spacing w:val="-2"/>
          <w:w w:val="90"/>
        </w:rPr>
        <w:t>continuación:</w:t>
      </w:r>
    </w:p>
    <w:p>
      <w:pPr>
        <w:pStyle w:val="BodyText"/>
        <w:spacing w:before="25"/>
        <w:rPr>
          <w:sz w:val="20"/>
        </w:rPr>
      </w:pPr>
    </w:p>
    <w:tbl>
      <w:tblPr>
        <w:tblW w:w="0" w:type="auto"/>
        <w:jc w:val="left"/>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411"/>
        <w:gridCol w:w="1740"/>
        <w:gridCol w:w="1874"/>
        <w:gridCol w:w="2054"/>
        <w:gridCol w:w="1740"/>
      </w:tblGrid>
      <w:tr>
        <w:trPr>
          <w:trHeight w:val="239" w:hRule="atLeast"/>
        </w:trPr>
        <w:tc>
          <w:tcPr>
            <w:tcW w:w="1411" w:type="dxa"/>
            <w:shd w:val="clear" w:color="auto" w:fill="C0C0C0"/>
          </w:tcPr>
          <w:p>
            <w:pPr>
              <w:pStyle w:val="TableParagraph"/>
              <w:spacing w:line="219" w:lineRule="exact"/>
              <w:ind w:left="26" w:right="14"/>
              <w:jc w:val="center"/>
              <w:rPr>
                <w:rFonts w:ascii="Arial" w:hAnsi="Arial"/>
                <w:b/>
                <w:sz w:val="22"/>
              </w:rPr>
            </w:pPr>
            <w:r>
              <w:rPr>
                <w:rFonts w:ascii="Arial" w:hAnsi="Arial"/>
                <w:b/>
                <w:spacing w:val="-2"/>
                <w:w w:val="90"/>
                <w:sz w:val="22"/>
              </w:rPr>
              <w:t>Descripción</w:t>
            </w:r>
          </w:p>
        </w:tc>
        <w:tc>
          <w:tcPr>
            <w:tcW w:w="1740" w:type="dxa"/>
            <w:shd w:val="clear" w:color="auto" w:fill="C0C0C0"/>
          </w:tcPr>
          <w:p>
            <w:pPr>
              <w:pStyle w:val="TableParagraph"/>
              <w:spacing w:line="219" w:lineRule="exact"/>
              <w:ind w:left="21" w:right="5"/>
              <w:jc w:val="center"/>
              <w:rPr>
                <w:rFonts w:ascii="Arial"/>
                <w:b/>
                <w:sz w:val="22"/>
              </w:rPr>
            </w:pPr>
            <w:r>
              <w:rPr>
                <w:rFonts w:ascii="Arial"/>
                <w:b/>
                <w:w w:val="80"/>
                <w:sz w:val="22"/>
              </w:rPr>
              <w:t>Ded.</w:t>
            </w:r>
            <w:r>
              <w:rPr>
                <w:rFonts w:ascii="Arial"/>
                <w:b/>
                <w:spacing w:val="-4"/>
                <w:sz w:val="22"/>
              </w:rPr>
              <w:t> </w:t>
            </w:r>
            <w:r>
              <w:rPr>
                <w:rFonts w:ascii="Arial"/>
                <w:b/>
                <w:spacing w:val="-2"/>
                <w:w w:val="85"/>
                <w:sz w:val="22"/>
              </w:rPr>
              <w:t>Generada</w:t>
            </w:r>
          </w:p>
        </w:tc>
        <w:tc>
          <w:tcPr>
            <w:tcW w:w="1874" w:type="dxa"/>
            <w:shd w:val="clear" w:color="auto" w:fill="C0C0C0"/>
          </w:tcPr>
          <w:p>
            <w:pPr>
              <w:pStyle w:val="TableParagraph"/>
              <w:spacing w:line="219" w:lineRule="exact"/>
              <w:ind w:left="18"/>
              <w:jc w:val="center"/>
              <w:rPr>
                <w:rFonts w:ascii="Arial"/>
                <w:b/>
                <w:sz w:val="22"/>
              </w:rPr>
            </w:pPr>
            <w:r>
              <w:rPr>
                <w:rFonts w:ascii="Arial"/>
                <w:b/>
                <w:w w:val="80"/>
                <w:sz w:val="22"/>
              </w:rPr>
              <w:t>Ded.</w:t>
            </w:r>
            <w:r>
              <w:rPr>
                <w:rFonts w:ascii="Arial"/>
                <w:b/>
                <w:spacing w:val="-4"/>
                <w:sz w:val="22"/>
              </w:rPr>
              <w:t> </w:t>
            </w:r>
            <w:r>
              <w:rPr>
                <w:rFonts w:ascii="Arial"/>
                <w:b/>
                <w:spacing w:val="-2"/>
                <w:w w:val="90"/>
                <w:sz w:val="22"/>
              </w:rPr>
              <w:t>Aplicada</w:t>
            </w:r>
          </w:p>
        </w:tc>
        <w:tc>
          <w:tcPr>
            <w:tcW w:w="2054" w:type="dxa"/>
            <w:shd w:val="clear" w:color="auto" w:fill="C0C0C0"/>
          </w:tcPr>
          <w:p>
            <w:pPr>
              <w:pStyle w:val="TableParagraph"/>
              <w:spacing w:line="219" w:lineRule="exact"/>
              <w:ind w:left="20" w:right="2"/>
              <w:jc w:val="center"/>
              <w:rPr>
                <w:rFonts w:ascii="Arial"/>
                <w:b/>
                <w:sz w:val="22"/>
              </w:rPr>
            </w:pPr>
            <w:r>
              <w:rPr>
                <w:rFonts w:ascii="Arial"/>
                <w:b/>
                <w:w w:val="80"/>
                <w:sz w:val="22"/>
              </w:rPr>
              <w:t>Ded.</w:t>
            </w:r>
            <w:r>
              <w:rPr>
                <w:rFonts w:ascii="Arial"/>
                <w:b/>
                <w:spacing w:val="-4"/>
                <w:sz w:val="22"/>
              </w:rPr>
              <w:t> </w:t>
            </w:r>
            <w:r>
              <w:rPr>
                <w:rFonts w:ascii="Arial"/>
                <w:b/>
                <w:spacing w:val="-2"/>
                <w:w w:val="85"/>
                <w:sz w:val="22"/>
              </w:rPr>
              <w:t>Pendiente</w:t>
            </w:r>
          </w:p>
        </w:tc>
        <w:tc>
          <w:tcPr>
            <w:tcW w:w="1740" w:type="dxa"/>
            <w:shd w:val="clear" w:color="auto" w:fill="C0C0C0"/>
          </w:tcPr>
          <w:p>
            <w:pPr>
              <w:pStyle w:val="TableParagraph"/>
              <w:spacing w:line="219" w:lineRule="exact"/>
              <w:ind w:left="21" w:right="2"/>
              <w:jc w:val="center"/>
              <w:rPr>
                <w:rFonts w:ascii="Arial" w:hAnsi="Arial"/>
                <w:b/>
                <w:sz w:val="22"/>
              </w:rPr>
            </w:pPr>
            <w:r>
              <w:rPr>
                <w:rFonts w:ascii="Arial" w:hAnsi="Arial"/>
                <w:b/>
                <w:w w:val="80"/>
                <w:sz w:val="22"/>
              </w:rPr>
              <w:t>Año</w:t>
            </w:r>
            <w:r>
              <w:rPr>
                <w:rFonts w:ascii="Arial" w:hAnsi="Arial"/>
                <w:b/>
                <w:spacing w:val="-5"/>
                <w:sz w:val="22"/>
              </w:rPr>
              <w:t> </w:t>
            </w:r>
            <w:r>
              <w:rPr>
                <w:rFonts w:ascii="Arial" w:hAnsi="Arial"/>
                <w:b/>
                <w:spacing w:val="-2"/>
                <w:w w:val="90"/>
                <w:sz w:val="22"/>
              </w:rPr>
              <w:t>Límite</w:t>
            </w:r>
          </w:p>
        </w:tc>
      </w:tr>
      <w:tr>
        <w:trPr>
          <w:trHeight w:val="239" w:hRule="atLeast"/>
        </w:trPr>
        <w:tc>
          <w:tcPr>
            <w:tcW w:w="1411" w:type="dxa"/>
            <w:shd w:val="clear" w:color="auto" w:fill="C0C0C0"/>
          </w:tcPr>
          <w:p>
            <w:pPr>
              <w:pStyle w:val="TableParagraph"/>
              <w:spacing w:line="219" w:lineRule="exact"/>
              <w:ind w:left="26" w:right="15"/>
              <w:jc w:val="center"/>
              <w:rPr>
                <w:rFonts w:ascii="Arial"/>
                <w:b/>
                <w:sz w:val="22"/>
              </w:rPr>
            </w:pPr>
            <w:r>
              <w:rPr>
                <w:rFonts w:ascii="Arial"/>
                <w:b/>
                <w:w w:val="80"/>
                <w:sz w:val="22"/>
              </w:rPr>
              <w:t>DAFN</w:t>
            </w:r>
            <w:r>
              <w:rPr>
                <w:rFonts w:ascii="Arial"/>
                <w:b/>
                <w:spacing w:val="-5"/>
                <w:sz w:val="22"/>
              </w:rPr>
              <w:t> </w:t>
            </w:r>
            <w:r>
              <w:rPr>
                <w:rFonts w:ascii="Arial"/>
                <w:b/>
                <w:spacing w:val="-4"/>
                <w:w w:val="90"/>
                <w:sz w:val="22"/>
              </w:rPr>
              <w:t>2021</w:t>
            </w:r>
          </w:p>
        </w:tc>
        <w:tc>
          <w:tcPr>
            <w:tcW w:w="1740" w:type="dxa"/>
          </w:tcPr>
          <w:p>
            <w:pPr>
              <w:pStyle w:val="TableParagraph"/>
              <w:rPr>
                <w:rFonts w:ascii="Times New Roman"/>
                <w:sz w:val="16"/>
              </w:rPr>
            </w:pPr>
          </w:p>
        </w:tc>
        <w:tc>
          <w:tcPr>
            <w:tcW w:w="1874" w:type="dxa"/>
          </w:tcPr>
          <w:p>
            <w:pPr>
              <w:pStyle w:val="TableParagraph"/>
              <w:rPr>
                <w:rFonts w:ascii="Times New Roman"/>
                <w:sz w:val="16"/>
              </w:rPr>
            </w:pPr>
          </w:p>
        </w:tc>
        <w:tc>
          <w:tcPr>
            <w:tcW w:w="2054" w:type="dxa"/>
          </w:tcPr>
          <w:p>
            <w:pPr>
              <w:pStyle w:val="TableParagraph"/>
              <w:rPr>
                <w:rFonts w:ascii="Times New Roman"/>
                <w:sz w:val="16"/>
              </w:rPr>
            </w:pPr>
          </w:p>
        </w:tc>
        <w:tc>
          <w:tcPr>
            <w:tcW w:w="1740" w:type="dxa"/>
          </w:tcPr>
          <w:p>
            <w:pPr>
              <w:pStyle w:val="TableParagraph"/>
              <w:rPr>
                <w:rFonts w:ascii="Times New Roman"/>
                <w:sz w:val="16"/>
              </w:rPr>
            </w:pPr>
          </w:p>
        </w:tc>
      </w:tr>
      <w:tr>
        <w:trPr>
          <w:trHeight w:val="239" w:hRule="atLeast"/>
        </w:trPr>
        <w:tc>
          <w:tcPr>
            <w:tcW w:w="1411" w:type="dxa"/>
            <w:shd w:val="clear" w:color="auto" w:fill="C0C0C0"/>
          </w:tcPr>
          <w:p>
            <w:pPr>
              <w:pStyle w:val="TableParagraph"/>
              <w:spacing w:line="219" w:lineRule="exact"/>
              <w:ind w:left="26" w:right="15"/>
              <w:jc w:val="center"/>
              <w:rPr>
                <w:rFonts w:ascii="Arial"/>
                <w:b/>
                <w:sz w:val="22"/>
              </w:rPr>
            </w:pPr>
            <w:r>
              <w:rPr>
                <w:rFonts w:ascii="Arial"/>
                <w:b/>
                <w:w w:val="80"/>
                <w:sz w:val="22"/>
              </w:rPr>
              <w:t>DAFN</w:t>
            </w:r>
            <w:r>
              <w:rPr>
                <w:rFonts w:ascii="Arial"/>
                <w:b/>
                <w:spacing w:val="-5"/>
                <w:sz w:val="22"/>
              </w:rPr>
              <w:t> </w:t>
            </w:r>
            <w:r>
              <w:rPr>
                <w:rFonts w:ascii="Arial"/>
                <w:b/>
                <w:spacing w:val="-4"/>
                <w:w w:val="90"/>
                <w:sz w:val="22"/>
              </w:rPr>
              <w:t>2022</w:t>
            </w:r>
          </w:p>
        </w:tc>
        <w:tc>
          <w:tcPr>
            <w:tcW w:w="1740" w:type="dxa"/>
          </w:tcPr>
          <w:p>
            <w:pPr>
              <w:pStyle w:val="TableParagraph"/>
              <w:spacing w:line="219" w:lineRule="exact"/>
              <w:ind w:left="21" w:right="7"/>
              <w:jc w:val="center"/>
              <w:rPr>
                <w:sz w:val="22"/>
              </w:rPr>
            </w:pPr>
            <w:r>
              <w:rPr>
                <w:spacing w:val="-2"/>
                <w:w w:val="90"/>
                <w:sz w:val="22"/>
              </w:rPr>
              <w:t>123.470,15</w:t>
            </w:r>
          </w:p>
        </w:tc>
        <w:tc>
          <w:tcPr>
            <w:tcW w:w="1874" w:type="dxa"/>
          </w:tcPr>
          <w:p>
            <w:pPr>
              <w:pStyle w:val="TableParagraph"/>
              <w:spacing w:line="219" w:lineRule="exact"/>
              <w:ind w:left="18" w:right="2"/>
              <w:jc w:val="center"/>
              <w:rPr>
                <w:sz w:val="22"/>
              </w:rPr>
            </w:pPr>
            <w:r>
              <w:rPr>
                <w:spacing w:val="-2"/>
                <w:w w:val="90"/>
                <w:sz w:val="22"/>
              </w:rPr>
              <w:t>25.494,70</w:t>
            </w:r>
          </w:p>
        </w:tc>
        <w:tc>
          <w:tcPr>
            <w:tcW w:w="2054" w:type="dxa"/>
          </w:tcPr>
          <w:p>
            <w:pPr>
              <w:pStyle w:val="TableParagraph"/>
              <w:spacing w:line="219" w:lineRule="exact"/>
              <w:ind w:left="20"/>
              <w:jc w:val="center"/>
              <w:rPr>
                <w:sz w:val="22"/>
              </w:rPr>
            </w:pPr>
            <w:r>
              <w:rPr>
                <w:spacing w:val="-2"/>
                <w:w w:val="90"/>
                <w:sz w:val="22"/>
              </w:rPr>
              <w:t>97.975,45</w:t>
            </w:r>
          </w:p>
        </w:tc>
        <w:tc>
          <w:tcPr>
            <w:tcW w:w="1740" w:type="dxa"/>
          </w:tcPr>
          <w:p>
            <w:pPr>
              <w:pStyle w:val="TableParagraph"/>
              <w:spacing w:line="219" w:lineRule="exact"/>
              <w:ind w:left="21"/>
              <w:jc w:val="center"/>
              <w:rPr>
                <w:sz w:val="22"/>
              </w:rPr>
            </w:pPr>
            <w:r>
              <w:rPr>
                <w:spacing w:val="-4"/>
                <w:w w:val="90"/>
                <w:sz w:val="22"/>
              </w:rPr>
              <w:t>2037</w:t>
            </w:r>
          </w:p>
        </w:tc>
      </w:tr>
      <w:tr>
        <w:trPr>
          <w:trHeight w:val="241" w:hRule="atLeast"/>
        </w:trPr>
        <w:tc>
          <w:tcPr>
            <w:tcW w:w="1411" w:type="dxa"/>
            <w:shd w:val="clear" w:color="auto" w:fill="C0C0C0"/>
          </w:tcPr>
          <w:p>
            <w:pPr>
              <w:pStyle w:val="TableParagraph"/>
              <w:spacing w:line="222" w:lineRule="exact"/>
              <w:ind w:left="26"/>
              <w:jc w:val="center"/>
              <w:rPr>
                <w:rFonts w:ascii="Arial"/>
                <w:b/>
                <w:sz w:val="22"/>
              </w:rPr>
            </w:pPr>
            <w:r>
              <w:rPr>
                <w:rFonts w:ascii="Arial"/>
                <w:b/>
                <w:w w:val="80"/>
                <w:sz w:val="22"/>
              </w:rPr>
              <w:t>DAFN</w:t>
            </w:r>
            <w:r>
              <w:rPr>
                <w:rFonts w:ascii="Arial"/>
                <w:b/>
                <w:spacing w:val="-5"/>
                <w:sz w:val="22"/>
              </w:rPr>
              <w:t> </w:t>
            </w:r>
            <w:r>
              <w:rPr>
                <w:rFonts w:ascii="Arial"/>
                <w:b/>
                <w:spacing w:val="-4"/>
                <w:w w:val="90"/>
                <w:sz w:val="22"/>
              </w:rPr>
              <w:t>2023</w:t>
            </w:r>
          </w:p>
        </w:tc>
        <w:tc>
          <w:tcPr>
            <w:tcW w:w="1740" w:type="dxa"/>
          </w:tcPr>
          <w:p>
            <w:pPr>
              <w:pStyle w:val="TableParagraph"/>
              <w:rPr>
                <w:rFonts w:ascii="Times New Roman"/>
                <w:sz w:val="16"/>
              </w:rPr>
            </w:pPr>
          </w:p>
        </w:tc>
        <w:tc>
          <w:tcPr>
            <w:tcW w:w="1874" w:type="dxa"/>
          </w:tcPr>
          <w:p>
            <w:pPr>
              <w:pStyle w:val="TableParagraph"/>
              <w:rPr>
                <w:rFonts w:ascii="Times New Roman"/>
                <w:sz w:val="16"/>
              </w:rPr>
            </w:pPr>
          </w:p>
        </w:tc>
        <w:tc>
          <w:tcPr>
            <w:tcW w:w="2054" w:type="dxa"/>
          </w:tcPr>
          <w:p>
            <w:pPr>
              <w:pStyle w:val="TableParagraph"/>
              <w:rPr>
                <w:rFonts w:ascii="Times New Roman"/>
                <w:sz w:val="16"/>
              </w:rPr>
            </w:pPr>
          </w:p>
        </w:tc>
        <w:tc>
          <w:tcPr>
            <w:tcW w:w="1740" w:type="dxa"/>
          </w:tcPr>
          <w:p>
            <w:pPr>
              <w:pStyle w:val="TableParagraph"/>
              <w:rPr>
                <w:rFonts w:ascii="Times New Roman"/>
                <w:sz w:val="16"/>
              </w:rPr>
            </w:pPr>
          </w:p>
        </w:tc>
      </w:tr>
      <w:tr>
        <w:trPr>
          <w:trHeight w:val="239" w:hRule="atLeast"/>
        </w:trPr>
        <w:tc>
          <w:tcPr>
            <w:tcW w:w="1411" w:type="dxa"/>
            <w:shd w:val="clear" w:color="auto" w:fill="C0C0C0"/>
          </w:tcPr>
          <w:p>
            <w:pPr>
              <w:pStyle w:val="TableParagraph"/>
              <w:spacing w:line="219" w:lineRule="exact"/>
              <w:ind w:left="26" w:right="15"/>
              <w:jc w:val="center"/>
              <w:rPr>
                <w:rFonts w:ascii="Arial"/>
                <w:b/>
                <w:sz w:val="22"/>
              </w:rPr>
            </w:pPr>
            <w:r>
              <w:rPr>
                <w:rFonts w:ascii="Arial"/>
                <w:b/>
                <w:w w:val="80"/>
                <w:sz w:val="22"/>
              </w:rPr>
              <w:t>DAFN</w:t>
            </w:r>
            <w:r>
              <w:rPr>
                <w:rFonts w:ascii="Arial"/>
                <w:b/>
                <w:spacing w:val="-5"/>
                <w:sz w:val="22"/>
              </w:rPr>
              <w:t> </w:t>
            </w:r>
            <w:r>
              <w:rPr>
                <w:rFonts w:ascii="Arial"/>
                <w:b/>
                <w:spacing w:val="-4"/>
                <w:w w:val="90"/>
                <w:sz w:val="22"/>
              </w:rPr>
              <w:t>2024</w:t>
            </w:r>
          </w:p>
        </w:tc>
        <w:tc>
          <w:tcPr>
            <w:tcW w:w="1740" w:type="dxa"/>
          </w:tcPr>
          <w:p>
            <w:pPr>
              <w:pStyle w:val="TableParagraph"/>
              <w:spacing w:line="219" w:lineRule="exact"/>
              <w:ind w:left="21" w:right="7"/>
              <w:jc w:val="center"/>
              <w:rPr>
                <w:sz w:val="22"/>
              </w:rPr>
            </w:pPr>
            <w:r>
              <w:rPr>
                <w:spacing w:val="-2"/>
                <w:w w:val="90"/>
                <w:sz w:val="22"/>
              </w:rPr>
              <w:t>33.579,77</w:t>
            </w:r>
          </w:p>
        </w:tc>
        <w:tc>
          <w:tcPr>
            <w:tcW w:w="1874" w:type="dxa"/>
          </w:tcPr>
          <w:p>
            <w:pPr>
              <w:pStyle w:val="TableParagraph"/>
              <w:rPr>
                <w:rFonts w:ascii="Times New Roman"/>
                <w:sz w:val="16"/>
              </w:rPr>
            </w:pPr>
          </w:p>
        </w:tc>
        <w:tc>
          <w:tcPr>
            <w:tcW w:w="2054" w:type="dxa"/>
          </w:tcPr>
          <w:p>
            <w:pPr>
              <w:pStyle w:val="TableParagraph"/>
              <w:spacing w:line="219" w:lineRule="exact"/>
              <w:ind w:left="20"/>
              <w:jc w:val="center"/>
              <w:rPr>
                <w:sz w:val="22"/>
              </w:rPr>
            </w:pPr>
            <w:r>
              <w:rPr>
                <w:spacing w:val="-2"/>
                <w:w w:val="90"/>
                <w:sz w:val="22"/>
              </w:rPr>
              <w:t>33.579,77</w:t>
            </w:r>
          </w:p>
        </w:tc>
        <w:tc>
          <w:tcPr>
            <w:tcW w:w="1740" w:type="dxa"/>
          </w:tcPr>
          <w:p>
            <w:pPr>
              <w:pStyle w:val="TableParagraph"/>
              <w:spacing w:line="219" w:lineRule="exact"/>
              <w:ind w:left="21"/>
              <w:jc w:val="center"/>
              <w:rPr>
                <w:sz w:val="22"/>
              </w:rPr>
            </w:pPr>
            <w:r>
              <w:rPr>
                <w:spacing w:val="-4"/>
                <w:w w:val="90"/>
                <w:sz w:val="22"/>
              </w:rPr>
              <w:t>2039</w:t>
            </w:r>
          </w:p>
        </w:tc>
      </w:tr>
    </w:tbl>
    <w:p>
      <w:pPr>
        <w:pStyle w:val="BodyText"/>
      </w:pPr>
    </w:p>
    <w:p>
      <w:pPr>
        <w:pStyle w:val="BodyText"/>
      </w:pPr>
    </w:p>
    <w:p>
      <w:pPr>
        <w:pStyle w:val="BodyText"/>
        <w:spacing w:before="61"/>
      </w:pPr>
    </w:p>
    <w:p>
      <w:pPr>
        <w:pStyle w:val="Heading1"/>
        <w:numPr>
          <w:ilvl w:val="0"/>
          <w:numId w:val="1"/>
        </w:numPr>
        <w:tabs>
          <w:tab w:pos="810" w:val="left" w:leader="none"/>
        </w:tabs>
        <w:spacing w:line="240" w:lineRule="auto" w:before="0" w:after="0"/>
        <w:ind w:left="810" w:right="0" w:hanging="218"/>
        <w:jc w:val="left"/>
      </w:pPr>
      <w:r>
        <w:rPr>
          <w:w w:val="80"/>
        </w:rPr>
        <w:t>OPERACIONES</w:t>
      </w:r>
      <w:r>
        <w:rPr>
          <w:spacing w:val="-3"/>
        </w:rPr>
        <w:t> </w:t>
      </w:r>
      <w:r>
        <w:rPr>
          <w:w w:val="80"/>
        </w:rPr>
        <w:t>CON</w:t>
      </w:r>
      <w:r>
        <w:rPr>
          <w:spacing w:val="1"/>
        </w:rPr>
        <w:t> </w:t>
      </w:r>
      <w:r>
        <w:rPr>
          <w:w w:val="80"/>
        </w:rPr>
        <w:t>PARTES</w:t>
      </w:r>
      <w:r>
        <w:rPr>
          <w:spacing w:val="-1"/>
        </w:rPr>
        <w:t> </w:t>
      </w:r>
      <w:r>
        <w:rPr>
          <w:spacing w:val="-2"/>
          <w:w w:val="80"/>
        </w:rPr>
        <w:t>VINCULADAS</w:t>
      </w:r>
    </w:p>
    <w:p>
      <w:pPr>
        <w:pStyle w:val="ListParagraph"/>
        <w:numPr>
          <w:ilvl w:val="0"/>
          <w:numId w:val="2"/>
        </w:numPr>
        <w:tabs>
          <w:tab w:pos="807" w:val="left" w:leader="none"/>
        </w:tabs>
        <w:spacing w:line="240" w:lineRule="auto" w:before="257" w:after="0"/>
        <w:ind w:left="140" w:right="253" w:firstLine="466"/>
        <w:jc w:val="left"/>
        <w:rPr>
          <w:rFonts w:ascii="Arial MT" w:hAnsi="Arial MT"/>
          <w:sz w:val="22"/>
        </w:rPr>
      </w:pPr>
      <w:r>
        <w:rPr>
          <w:rFonts w:ascii="Arial MT" w:hAnsi="Arial MT"/>
          <w:w w:val="80"/>
          <w:sz w:val="22"/>
        </w:rPr>
        <w:t>En el caso de haberse producido operaciones con partes vinculadas durante el presente ejercicio, estas corresponden al trafico ordinario de la empresa y se han realizado a precios y en condiciones normales de mercado. Si dichas operaciones resultaran ser de importancia cuantitativa y fueran relevantes para expresar la imagen fiel del patrimonio, de la situación financiera y de los resultados de la empresa, se hará mención expresa a las mismas en el </w:t>
      </w:r>
      <w:r>
        <w:rPr>
          <w:rFonts w:ascii="Arial MT" w:hAnsi="Arial MT"/>
          <w:w w:val="90"/>
          <w:sz w:val="22"/>
        </w:rPr>
        <w:t>presente apartado.</w:t>
      </w:r>
    </w:p>
    <w:p>
      <w:pPr>
        <w:pStyle w:val="ListParagraph"/>
        <w:numPr>
          <w:ilvl w:val="0"/>
          <w:numId w:val="2"/>
        </w:numPr>
        <w:tabs>
          <w:tab w:pos="755" w:val="left" w:leader="none"/>
        </w:tabs>
        <w:spacing w:line="240" w:lineRule="auto" w:before="250" w:after="0"/>
        <w:ind w:left="755" w:right="0" w:hanging="149"/>
        <w:jc w:val="left"/>
        <w:rPr>
          <w:rFonts w:ascii="Arial MT" w:hAnsi="Arial MT"/>
          <w:sz w:val="22"/>
        </w:rPr>
      </w:pPr>
      <w:r>
        <w:rPr>
          <w:rFonts w:ascii="Arial MT" w:hAnsi="Arial MT"/>
          <w:w w:val="80"/>
          <w:sz w:val="22"/>
        </w:rPr>
        <w:t>Las</w:t>
      </w:r>
      <w:r>
        <w:rPr>
          <w:rFonts w:ascii="Arial MT" w:hAnsi="Arial MT"/>
          <w:spacing w:val="-3"/>
          <w:sz w:val="22"/>
        </w:rPr>
        <w:t> </w:t>
      </w:r>
      <w:r>
        <w:rPr>
          <w:rFonts w:ascii="Arial MT" w:hAnsi="Arial MT"/>
          <w:w w:val="80"/>
          <w:sz w:val="22"/>
        </w:rPr>
        <w:t>remuneraciones</w:t>
      </w:r>
      <w:r>
        <w:rPr>
          <w:rFonts w:ascii="Arial MT" w:hAnsi="Arial MT"/>
          <w:spacing w:val="-4"/>
          <w:sz w:val="22"/>
        </w:rPr>
        <w:t> </w:t>
      </w:r>
      <w:r>
        <w:rPr>
          <w:rFonts w:ascii="Arial MT" w:hAnsi="Arial MT"/>
          <w:w w:val="80"/>
          <w:sz w:val="22"/>
        </w:rPr>
        <w:t>al</w:t>
      </w:r>
      <w:r>
        <w:rPr>
          <w:rFonts w:ascii="Arial MT" w:hAnsi="Arial MT"/>
          <w:spacing w:val="-5"/>
          <w:sz w:val="22"/>
        </w:rPr>
        <w:t> </w:t>
      </w:r>
      <w:r>
        <w:rPr>
          <w:rFonts w:ascii="Arial MT" w:hAnsi="Arial MT"/>
          <w:w w:val="80"/>
          <w:sz w:val="22"/>
        </w:rPr>
        <w:t>personal</w:t>
      </w:r>
      <w:r>
        <w:rPr>
          <w:rFonts w:ascii="Arial MT" w:hAnsi="Arial MT"/>
          <w:spacing w:val="-4"/>
          <w:sz w:val="22"/>
        </w:rPr>
        <w:t> </w:t>
      </w:r>
      <w:r>
        <w:rPr>
          <w:rFonts w:ascii="Arial MT" w:hAnsi="Arial MT"/>
          <w:w w:val="80"/>
          <w:sz w:val="22"/>
        </w:rPr>
        <w:t>de</w:t>
      </w:r>
      <w:r>
        <w:rPr>
          <w:rFonts w:ascii="Arial MT" w:hAnsi="Arial MT"/>
          <w:spacing w:val="-6"/>
          <w:sz w:val="22"/>
        </w:rPr>
        <w:t> </w:t>
      </w:r>
      <w:r>
        <w:rPr>
          <w:rFonts w:ascii="Arial MT" w:hAnsi="Arial MT"/>
          <w:w w:val="80"/>
          <w:sz w:val="22"/>
        </w:rPr>
        <w:t>alta</w:t>
      </w:r>
      <w:r>
        <w:rPr>
          <w:rFonts w:ascii="Arial MT" w:hAnsi="Arial MT"/>
          <w:spacing w:val="-6"/>
          <w:sz w:val="22"/>
        </w:rPr>
        <w:t> </w:t>
      </w:r>
      <w:r>
        <w:rPr>
          <w:rFonts w:ascii="Arial MT" w:hAnsi="Arial MT"/>
          <w:w w:val="80"/>
          <w:sz w:val="22"/>
        </w:rPr>
        <w:t>dirección</w:t>
      </w:r>
      <w:r>
        <w:rPr>
          <w:rFonts w:ascii="Arial MT" w:hAnsi="Arial MT"/>
          <w:spacing w:val="-7"/>
          <w:sz w:val="22"/>
        </w:rPr>
        <w:t> </w:t>
      </w:r>
      <w:r>
        <w:rPr>
          <w:rFonts w:ascii="Arial MT" w:hAnsi="Arial MT"/>
          <w:w w:val="80"/>
          <w:sz w:val="22"/>
        </w:rPr>
        <w:t>son</w:t>
      </w:r>
      <w:r>
        <w:rPr>
          <w:rFonts w:ascii="Arial MT" w:hAnsi="Arial MT"/>
          <w:spacing w:val="-6"/>
          <w:sz w:val="22"/>
        </w:rPr>
        <w:t> </w:t>
      </w:r>
      <w:r>
        <w:rPr>
          <w:rFonts w:ascii="Arial MT" w:hAnsi="Arial MT"/>
          <w:w w:val="80"/>
          <w:sz w:val="22"/>
        </w:rPr>
        <w:t>las</w:t>
      </w:r>
      <w:r>
        <w:rPr>
          <w:rFonts w:ascii="Arial MT" w:hAnsi="Arial MT"/>
          <w:spacing w:val="-6"/>
          <w:sz w:val="22"/>
        </w:rPr>
        <w:t> </w:t>
      </w:r>
      <w:r>
        <w:rPr>
          <w:rFonts w:ascii="Arial MT" w:hAnsi="Arial MT"/>
          <w:spacing w:val="-2"/>
          <w:w w:val="80"/>
          <w:sz w:val="22"/>
        </w:rPr>
        <w:t>siguientes:</w:t>
      </w:r>
    </w:p>
    <w:p>
      <w:pPr>
        <w:pStyle w:val="BodyText"/>
        <w:spacing w:before="26"/>
        <w:rPr>
          <w:sz w:val="20"/>
        </w:rPr>
      </w:pPr>
    </w:p>
    <w:tbl>
      <w:tblPr>
        <w:tblW w:w="0" w:type="auto"/>
        <w:jc w:val="left"/>
        <w:tblInd w:w="5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61"/>
        <w:gridCol w:w="2281"/>
      </w:tblGrid>
      <w:tr>
        <w:trPr>
          <w:trHeight w:val="238" w:hRule="atLeast"/>
        </w:trPr>
        <w:tc>
          <w:tcPr>
            <w:tcW w:w="2461" w:type="dxa"/>
            <w:shd w:val="clear" w:color="auto" w:fill="C0C0C0"/>
          </w:tcPr>
          <w:p>
            <w:pPr>
              <w:pStyle w:val="TableParagraph"/>
              <w:spacing w:line="207" w:lineRule="exact" w:before="11"/>
              <w:ind w:left="20"/>
              <w:jc w:val="center"/>
              <w:rPr>
                <w:rFonts w:ascii="Arial"/>
                <w:b/>
                <w:sz w:val="22"/>
              </w:rPr>
            </w:pPr>
            <w:r>
              <w:rPr>
                <w:rFonts w:ascii="Arial"/>
                <w:b/>
                <w:spacing w:val="-4"/>
                <w:w w:val="90"/>
                <w:sz w:val="22"/>
              </w:rPr>
              <w:t>2024</w:t>
            </w:r>
          </w:p>
        </w:tc>
        <w:tc>
          <w:tcPr>
            <w:tcW w:w="2281" w:type="dxa"/>
            <w:shd w:val="clear" w:color="auto" w:fill="C0C0C0"/>
          </w:tcPr>
          <w:p>
            <w:pPr>
              <w:pStyle w:val="TableParagraph"/>
              <w:spacing w:line="207" w:lineRule="exact" w:before="11"/>
              <w:ind w:left="17"/>
              <w:jc w:val="center"/>
              <w:rPr>
                <w:rFonts w:ascii="Arial"/>
                <w:b/>
                <w:sz w:val="22"/>
              </w:rPr>
            </w:pPr>
            <w:r>
              <w:rPr>
                <w:rFonts w:ascii="Arial"/>
                <w:b/>
                <w:spacing w:val="-4"/>
                <w:w w:val="90"/>
                <w:sz w:val="22"/>
              </w:rPr>
              <w:t>2023</w:t>
            </w:r>
          </w:p>
        </w:tc>
      </w:tr>
      <w:tr>
        <w:trPr>
          <w:trHeight w:val="286" w:hRule="atLeast"/>
        </w:trPr>
        <w:tc>
          <w:tcPr>
            <w:tcW w:w="2461" w:type="dxa"/>
          </w:tcPr>
          <w:p>
            <w:pPr>
              <w:pStyle w:val="TableParagraph"/>
              <w:spacing w:before="8"/>
              <w:ind w:left="20" w:right="5"/>
              <w:jc w:val="center"/>
              <w:rPr>
                <w:sz w:val="20"/>
              </w:rPr>
            </w:pPr>
            <w:r>
              <w:rPr>
                <w:spacing w:val="-2"/>
                <w:w w:val="90"/>
                <w:sz w:val="20"/>
              </w:rPr>
              <w:t>66.758,59</w:t>
            </w:r>
          </w:p>
        </w:tc>
        <w:tc>
          <w:tcPr>
            <w:tcW w:w="2281" w:type="dxa"/>
            <w:tcBorders>
              <w:top w:val="double" w:sz="6" w:space="0" w:color="000000"/>
            </w:tcBorders>
          </w:tcPr>
          <w:p>
            <w:pPr>
              <w:pStyle w:val="TableParagraph"/>
              <w:spacing w:before="8"/>
              <w:ind w:left="17"/>
              <w:jc w:val="center"/>
              <w:rPr>
                <w:sz w:val="20"/>
              </w:rPr>
            </w:pPr>
            <w:r>
              <w:rPr>
                <w:spacing w:val="-2"/>
                <w:w w:val="90"/>
                <w:sz w:val="20"/>
              </w:rPr>
              <w:t>37.585,38</w:t>
            </w:r>
          </w:p>
        </w:tc>
      </w:tr>
    </w:tbl>
    <w:p>
      <w:pPr>
        <w:pStyle w:val="ListParagraph"/>
        <w:numPr>
          <w:ilvl w:val="0"/>
          <w:numId w:val="2"/>
        </w:numPr>
        <w:tabs>
          <w:tab w:pos="755" w:val="left" w:leader="none"/>
        </w:tabs>
        <w:spacing w:line="240" w:lineRule="auto" w:before="250" w:after="0"/>
        <w:ind w:left="755" w:right="0" w:hanging="149"/>
        <w:jc w:val="left"/>
        <w:rPr>
          <w:rFonts w:ascii="Arial MT"/>
          <w:sz w:val="22"/>
        </w:rPr>
      </w:pPr>
      <w:r>
        <w:rPr>
          <w:rFonts w:ascii="Arial MT"/>
          <w:w w:val="80"/>
          <w:sz w:val="22"/>
        </w:rPr>
        <w:t>Las</w:t>
      </w:r>
      <w:r>
        <w:rPr>
          <w:rFonts w:ascii="Arial MT"/>
          <w:spacing w:val="-3"/>
          <w:sz w:val="22"/>
        </w:rPr>
        <w:t> </w:t>
      </w:r>
      <w:r>
        <w:rPr>
          <w:rFonts w:ascii="Arial MT"/>
          <w:w w:val="80"/>
          <w:sz w:val="22"/>
        </w:rPr>
        <w:t>retribuciones</w:t>
      </w:r>
      <w:r>
        <w:rPr>
          <w:rFonts w:ascii="Arial MT"/>
          <w:spacing w:val="-5"/>
          <w:sz w:val="22"/>
        </w:rPr>
        <w:t> </w:t>
      </w:r>
      <w:r>
        <w:rPr>
          <w:rFonts w:ascii="Arial MT"/>
          <w:w w:val="80"/>
          <w:sz w:val="22"/>
        </w:rPr>
        <w:t>de</w:t>
      </w:r>
      <w:r>
        <w:rPr>
          <w:rFonts w:ascii="Arial MT"/>
          <w:spacing w:val="-6"/>
          <w:sz w:val="22"/>
        </w:rPr>
        <w:t> </w:t>
      </w:r>
      <w:r>
        <w:rPr>
          <w:rFonts w:ascii="Arial MT"/>
          <w:w w:val="80"/>
          <w:sz w:val="22"/>
        </w:rPr>
        <w:t>los</w:t>
      </w:r>
      <w:r>
        <w:rPr>
          <w:rFonts w:ascii="Arial MT"/>
          <w:spacing w:val="-6"/>
          <w:sz w:val="22"/>
        </w:rPr>
        <w:t> </w:t>
      </w:r>
      <w:r>
        <w:rPr>
          <w:rFonts w:ascii="Arial MT"/>
          <w:w w:val="80"/>
          <w:sz w:val="22"/>
        </w:rPr>
        <w:t>administradores</w:t>
      </w:r>
      <w:r>
        <w:rPr>
          <w:rFonts w:ascii="Arial MT"/>
          <w:spacing w:val="-5"/>
          <w:sz w:val="22"/>
        </w:rPr>
        <w:t> </w:t>
      </w:r>
      <w:r>
        <w:rPr>
          <w:rFonts w:ascii="Arial MT"/>
          <w:w w:val="80"/>
          <w:sz w:val="22"/>
        </w:rPr>
        <w:t>han</w:t>
      </w:r>
      <w:r>
        <w:rPr>
          <w:rFonts w:ascii="Arial MT"/>
          <w:spacing w:val="-6"/>
          <w:sz w:val="22"/>
        </w:rPr>
        <w:t> </w:t>
      </w:r>
      <w:r>
        <w:rPr>
          <w:rFonts w:ascii="Arial MT"/>
          <w:w w:val="80"/>
          <w:sz w:val="22"/>
        </w:rPr>
        <w:t>sido</w:t>
      </w:r>
      <w:r>
        <w:rPr>
          <w:rFonts w:ascii="Arial MT"/>
          <w:spacing w:val="-4"/>
          <w:sz w:val="22"/>
        </w:rPr>
        <w:t> </w:t>
      </w:r>
      <w:r>
        <w:rPr>
          <w:rFonts w:ascii="Arial MT"/>
          <w:w w:val="80"/>
          <w:sz w:val="22"/>
        </w:rPr>
        <w:t>las</w:t>
      </w:r>
      <w:r>
        <w:rPr>
          <w:rFonts w:ascii="Arial MT"/>
          <w:spacing w:val="-4"/>
          <w:sz w:val="22"/>
        </w:rPr>
        <w:t> </w:t>
      </w:r>
      <w:r>
        <w:rPr>
          <w:rFonts w:ascii="Arial MT"/>
          <w:spacing w:val="-2"/>
          <w:w w:val="80"/>
          <w:sz w:val="22"/>
        </w:rPr>
        <w:t>siguientes:</w:t>
      </w:r>
    </w:p>
    <w:p>
      <w:pPr>
        <w:pStyle w:val="BodyText"/>
        <w:spacing w:before="24"/>
        <w:rPr>
          <w:sz w:val="20"/>
        </w:rPr>
      </w:pPr>
    </w:p>
    <w:tbl>
      <w:tblPr>
        <w:tblW w:w="0" w:type="auto"/>
        <w:jc w:val="left"/>
        <w:tblInd w:w="5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61"/>
        <w:gridCol w:w="2281"/>
      </w:tblGrid>
      <w:tr>
        <w:trPr>
          <w:trHeight w:val="256" w:hRule="atLeast"/>
        </w:trPr>
        <w:tc>
          <w:tcPr>
            <w:tcW w:w="2461" w:type="dxa"/>
            <w:shd w:val="clear" w:color="auto" w:fill="C0C0C0"/>
          </w:tcPr>
          <w:p>
            <w:pPr>
              <w:pStyle w:val="TableParagraph"/>
              <w:spacing w:line="222" w:lineRule="exact" w:before="14"/>
              <w:ind w:left="20"/>
              <w:jc w:val="center"/>
              <w:rPr>
                <w:rFonts w:ascii="Arial"/>
                <w:b/>
                <w:sz w:val="22"/>
              </w:rPr>
            </w:pPr>
            <w:r>
              <w:rPr>
                <w:rFonts w:ascii="Arial"/>
                <w:b/>
                <w:spacing w:val="-4"/>
                <w:w w:val="90"/>
                <w:sz w:val="22"/>
              </w:rPr>
              <w:t>2024</w:t>
            </w:r>
          </w:p>
        </w:tc>
        <w:tc>
          <w:tcPr>
            <w:tcW w:w="2281" w:type="dxa"/>
            <w:shd w:val="clear" w:color="auto" w:fill="C0C0C0"/>
          </w:tcPr>
          <w:p>
            <w:pPr>
              <w:pStyle w:val="TableParagraph"/>
              <w:spacing w:line="222" w:lineRule="exact" w:before="14"/>
              <w:ind w:left="17"/>
              <w:jc w:val="center"/>
              <w:rPr>
                <w:rFonts w:ascii="Arial"/>
                <w:b/>
                <w:sz w:val="22"/>
              </w:rPr>
            </w:pPr>
            <w:r>
              <w:rPr>
                <w:rFonts w:ascii="Arial"/>
                <w:b/>
                <w:spacing w:val="-4"/>
                <w:w w:val="90"/>
                <w:sz w:val="22"/>
              </w:rPr>
              <w:t>2023</w:t>
            </w:r>
          </w:p>
        </w:tc>
      </w:tr>
      <w:tr>
        <w:trPr>
          <w:trHeight w:val="299" w:hRule="atLeast"/>
        </w:trPr>
        <w:tc>
          <w:tcPr>
            <w:tcW w:w="2461" w:type="dxa"/>
          </w:tcPr>
          <w:p>
            <w:pPr>
              <w:pStyle w:val="TableParagraph"/>
              <w:spacing w:before="23"/>
              <w:ind w:left="20" w:right="5"/>
              <w:jc w:val="center"/>
              <w:rPr>
                <w:sz w:val="20"/>
              </w:rPr>
            </w:pPr>
            <w:r>
              <w:rPr>
                <w:spacing w:val="-2"/>
                <w:w w:val="90"/>
                <w:sz w:val="20"/>
              </w:rPr>
              <w:t>6.300,00</w:t>
            </w:r>
          </w:p>
        </w:tc>
        <w:tc>
          <w:tcPr>
            <w:tcW w:w="2281" w:type="dxa"/>
          </w:tcPr>
          <w:p>
            <w:pPr>
              <w:pStyle w:val="TableParagraph"/>
              <w:spacing w:before="23"/>
              <w:ind w:left="17"/>
              <w:jc w:val="center"/>
              <w:rPr>
                <w:sz w:val="20"/>
              </w:rPr>
            </w:pPr>
            <w:r>
              <w:rPr>
                <w:spacing w:val="-2"/>
                <w:w w:val="90"/>
                <w:sz w:val="20"/>
              </w:rPr>
              <w:t>6.300,00</w:t>
            </w:r>
          </w:p>
        </w:tc>
      </w:tr>
    </w:tbl>
    <w:p>
      <w:pPr>
        <w:pStyle w:val="BodyText"/>
      </w:pPr>
    </w:p>
    <w:p>
      <w:pPr>
        <w:pStyle w:val="BodyText"/>
      </w:pPr>
    </w:p>
    <w:p>
      <w:pPr>
        <w:pStyle w:val="BodyText"/>
      </w:pPr>
    </w:p>
    <w:p>
      <w:pPr>
        <w:pStyle w:val="BodyText"/>
        <w:spacing w:before="176"/>
      </w:pPr>
    </w:p>
    <w:p>
      <w:pPr>
        <w:pStyle w:val="Heading1"/>
        <w:numPr>
          <w:ilvl w:val="0"/>
          <w:numId w:val="1"/>
        </w:numPr>
        <w:tabs>
          <w:tab w:pos="920" w:val="left" w:leader="none"/>
        </w:tabs>
        <w:spacing w:line="240" w:lineRule="auto" w:before="1" w:after="0"/>
        <w:ind w:left="920" w:right="0" w:hanging="328"/>
        <w:jc w:val="left"/>
      </w:pPr>
      <w:r>
        <w:rPr>
          <w:w w:val="80"/>
        </w:rPr>
        <w:t>OTRA</w:t>
      </w:r>
      <w:r>
        <w:rPr>
          <w:spacing w:val="-6"/>
        </w:rPr>
        <w:t> </w:t>
      </w:r>
      <w:r>
        <w:rPr>
          <w:spacing w:val="-2"/>
          <w:w w:val="85"/>
        </w:rPr>
        <w:t>INFORMACIÓN</w:t>
      </w:r>
    </w:p>
    <w:p>
      <w:pPr>
        <w:spacing w:before="256"/>
        <w:ind w:left="575" w:right="0" w:firstLine="0"/>
        <w:jc w:val="left"/>
        <w:rPr>
          <w:rFonts w:ascii="Arial"/>
          <w:b/>
          <w:sz w:val="22"/>
        </w:rPr>
      </w:pPr>
      <w:r>
        <w:rPr>
          <w:rFonts w:ascii="Arial"/>
          <w:b/>
          <w:w w:val="80"/>
          <w:sz w:val="22"/>
        </w:rPr>
        <w:t>1.-</w:t>
      </w:r>
      <w:r>
        <w:rPr>
          <w:rFonts w:ascii="Arial"/>
          <w:b/>
          <w:spacing w:val="-1"/>
          <w:sz w:val="22"/>
        </w:rPr>
        <w:t> </w:t>
      </w:r>
      <w:r>
        <w:rPr>
          <w:rFonts w:ascii="Arial"/>
          <w:b/>
          <w:w w:val="80"/>
          <w:sz w:val="22"/>
        </w:rPr>
        <w:t>Personal</w:t>
      </w:r>
      <w:r>
        <w:rPr>
          <w:rFonts w:ascii="Arial"/>
          <w:b/>
          <w:sz w:val="22"/>
        </w:rPr>
        <w:t> </w:t>
      </w:r>
      <w:r>
        <w:rPr>
          <w:rFonts w:ascii="Arial"/>
          <w:b/>
          <w:spacing w:val="-2"/>
          <w:w w:val="80"/>
          <w:sz w:val="22"/>
        </w:rPr>
        <w:t>empleado</w:t>
      </w:r>
    </w:p>
    <w:p>
      <w:pPr>
        <w:pStyle w:val="BodyText"/>
        <w:spacing w:before="251"/>
        <w:ind w:left="575"/>
      </w:pPr>
      <w:r>
        <w:rPr>
          <w:w w:val="80"/>
        </w:rPr>
        <w:t>El</w:t>
      </w:r>
      <w:r>
        <w:rPr>
          <w:spacing w:val="-5"/>
        </w:rPr>
        <w:t> </w:t>
      </w:r>
      <w:r>
        <w:rPr>
          <w:w w:val="80"/>
        </w:rPr>
        <w:t>número</w:t>
      </w:r>
      <w:r>
        <w:rPr>
          <w:spacing w:val="-9"/>
        </w:rPr>
        <w:t> </w:t>
      </w:r>
      <w:r>
        <w:rPr>
          <w:w w:val="80"/>
        </w:rPr>
        <w:t>medio</w:t>
      </w:r>
      <w:r>
        <w:rPr>
          <w:spacing w:val="-3"/>
        </w:rPr>
        <w:t> </w:t>
      </w:r>
      <w:r>
        <w:rPr>
          <w:w w:val="80"/>
        </w:rPr>
        <w:t>de</w:t>
      </w:r>
      <w:r>
        <w:rPr>
          <w:spacing w:val="-7"/>
        </w:rPr>
        <w:t> </w:t>
      </w:r>
      <w:r>
        <w:rPr>
          <w:w w:val="80"/>
        </w:rPr>
        <w:t>personas</w:t>
      </w:r>
      <w:r>
        <w:rPr>
          <w:spacing w:val="-7"/>
        </w:rPr>
        <w:t> </w:t>
      </w:r>
      <w:r>
        <w:rPr>
          <w:w w:val="80"/>
        </w:rPr>
        <w:t>empleadas</w:t>
      </w:r>
      <w:r>
        <w:rPr>
          <w:spacing w:val="-7"/>
        </w:rPr>
        <w:t> </w:t>
      </w:r>
      <w:r>
        <w:rPr>
          <w:w w:val="80"/>
        </w:rPr>
        <w:t>en</w:t>
      </w:r>
      <w:r>
        <w:rPr>
          <w:spacing w:val="-5"/>
        </w:rPr>
        <w:t> </w:t>
      </w:r>
      <w:r>
        <w:rPr>
          <w:w w:val="80"/>
        </w:rPr>
        <w:t>el</w:t>
      </w:r>
      <w:r>
        <w:rPr>
          <w:spacing w:val="-7"/>
        </w:rPr>
        <w:t> </w:t>
      </w:r>
      <w:r>
        <w:rPr>
          <w:w w:val="80"/>
        </w:rPr>
        <w:t>curso</w:t>
      </w:r>
      <w:r>
        <w:rPr>
          <w:spacing w:val="-5"/>
        </w:rPr>
        <w:t> </w:t>
      </w:r>
      <w:r>
        <w:rPr>
          <w:w w:val="80"/>
        </w:rPr>
        <w:t>del</w:t>
      </w:r>
      <w:r>
        <w:rPr>
          <w:spacing w:val="-7"/>
        </w:rPr>
        <w:t> </w:t>
      </w:r>
      <w:r>
        <w:rPr>
          <w:w w:val="80"/>
        </w:rPr>
        <w:t>ejercicio</w:t>
      </w:r>
      <w:r>
        <w:rPr>
          <w:spacing w:val="-5"/>
        </w:rPr>
        <w:t> </w:t>
      </w:r>
      <w:r>
        <w:rPr>
          <w:w w:val="80"/>
        </w:rPr>
        <w:t>es</w:t>
      </w:r>
      <w:r>
        <w:rPr>
          <w:spacing w:val="-7"/>
        </w:rPr>
        <w:t> </w:t>
      </w:r>
      <w:r>
        <w:rPr>
          <w:w w:val="80"/>
        </w:rPr>
        <w:t>el</w:t>
      </w:r>
      <w:r>
        <w:rPr>
          <w:spacing w:val="-5"/>
        </w:rPr>
        <w:t> </w:t>
      </w:r>
      <w:r>
        <w:rPr>
          <w:spacing w:val="-2"/>
          <w:w w:val="80"/>
        </w:rPr>
        <w:t>siguiente:</w:t>
      </w:r>
    </w:p>
    <w:p>
      <w:pPr>
        <w:pStyle w:val="BodyText"/>
        <w:spacing w:before="26"/>
        <w:rPr>
          <w:sz w:val="20"/>
        </w:rPr>
      </w:pPr>
    </w:p>
    <w:tbl>
      <w:tblPr>
        <w:tblW w:w="0" w:type="auto"/>
        <w:jc w:val="left"/>
        <w:tblInd w:w="5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861"/>
        <w:gridCol w:w="1860"/>
        <w:gridCol w:w="1861"/>
      </w:tblGrid>
      <w:tr>
        <w:trPr>
          <w:trHeight w:val="238" w:hRule="atLeast"/>
        </w:trPr>
        <w:tc>
          <w:tcPr>
            <w:tcW w:w="4861" w:type="dxa"/>
            <w:tcBorders>
              <w:top w:val="nil"/>
              <w:left w:val="nil"/>
            </w:tcBorders>
          </w:tcPr>
          <w:p>
            <w:pPr>
              <w:pStyle w:val="TableParagraph"/>
              <w:rPr>
                <w:rFonts w:ascii="Times New Roman"/>
                <w:sz w:val="16"/>
              </w:rPr>
            </w:pPr>
          </w:p>
        </w:tc>
        <w:tc>
          <w:tcPr>
            <w:tcW w:w="1860" w:type="dxa"/>
            <w:shd w:val="clear" w:color="auto" w:fill="C0C0C0"/>
          </w:tcPr>
          <w:p>
            <w:pPr>
              <w:pStyle w:val="TableParagraph"/>
              <w:spacing w:line="207" w:lineRule="exact" w:before="11"/>
              <w:ind w:left="16"/>
              <w:jc w:val="center"/>
              <w:rPr>
                <w:rFonts w:ascii="Arial"/>
                <w:b/>
                <w:sz w:val="22"/>
              </w:rPr>
            </w:pPr>
            <w:r>
              <w:rPr>
                <w:rFonts w:ascii="Arial"/>
                <w:b/>
                <w:spacing w:val="-4"/>
                <w:w w:val="90"/>
                <w:sz w:val="22"/>
              </w:rPr>
              <w:t>2024</w:t>
            </w:r>
          </w:p>
        </w:tc>
        <w:tc>
          <w:tcPr>
            <w:tcW w:w="1861" w:type="dxa"/>
            <w:shd w:val="clear" w:color="auto" w:fill="C0C0C0"/>
          </w:tcPr>
          <w:p>
            <w:pPr>
              <w:pStyle w:val="TableParagraph"/>
              <w:spacing w:line="207" w:lineRule="exact" w:before="11"/>
              <w:ind w:left="16"/>
              <w:jc w:val="center"/>
              <w:rPr>
                <w:rFonts w:ascii="Arial"/>
                <w:b/>
                <w:sz w:val="22"/>
              </w:rPr>
            </w:pPr>
            <w:r>
              <w:rPr>
                <w:rFonts w:ascii="Arial"/>
                <w:b/>
                <w:spacing w:val="-4"/>
                <w:w w:val="90"/>
                <w:sz w:val="22"/>
              </w:rPr>
              <w:t>2023</w:t>
            </w:r>
          </w:p>
        </w:tc>
      </w:tr>
      <w:tr>
        <w:trPr>
          <w:trHeight w:val="286" w:hRule="atLeast"/>
        </w:trPr>
        <w:tc>
          <w:tcPr>
            <w:tcW w:w="4861" w:type="dxa"/>
            <w:shd w:val="clear" w:color="auto" w:fill="C0C0C0"/>
          </w:tcPr>
          <w:p>
            <w:pPr>
              <w:pStyle w:val="TableParagraph"/>
              <w:spacing w:line="238" w:lineRule="exact"/>
              <w:ind w:left="419"/>
              <w:rPr>
                <w:rFonts w:ascii="Arial"/>
                <w:b/>
                <w:sz w:val="22"/>
              </w:rPr>
            </w:pPr>
            <w:r>
              <w:rPr>
                <w:rFonts w:ascii="Arial"/>
                <w:b/>
                <w:w w:val="80"/>
                <w:sz w:val="22"/>
              </w:rPr>
              <w:t>Total</w:t>
            </w:r>
            <w:r>
              <w:rPr>
                <w:rFonts w:ascii="Arial"/>
                <w:b/>
                <w:spacing w:val="-1"/>
                <w:sz w:val="22"/>
              </w:rPr>
              <w:t> </w:t>
            </w:r>
            <w:r>
              <w:rPr>
                <w:rFonts w:ascii="Arial"/>
                <w:b/>
                <w:w w:val="80"/>
                <w:sz w:val="22"/>
              </w:rPr>
              <w:t>personal</w:t>
            </w:r>
            <w:r>
              <w:rPr>
                <w:rFonts w:ascii="Arial"/>
                <w:b/>
                <w:sz w:val="22"/>
              </w:rPr>
              <w:t> </w:t>
            </w:r>
            <w:r>
              <w:rPr>
                <w:rFonts w:ascii="Arial"/>
                <w:b/>
                <w:w w:val="80"/>
                <w:sz w:val="22"/>
              </w:rPr>
              <w:t>medio</w:t>
            </w:r>
            <w:r>
              <w:rPr>
                <w:rFonts w:ascii="Arial"/>
                <w:b/>
                <w:sz w:val="22"/>
              </w:rPr>
              <w:t> </w:t>
            </w:r>
            <w:r>
              <w:rPr>
                <w:rFonts w:ascii="Arial"/>
                <w:b/>
                <w:w w:val="80"/>
                <w:sz w:val="22"/>
              </w:rPr>
              <w:t>del</w:t>
            </w:r>
            <w:r>
              <w:rPr>
                <w:rFonts w:ascii="Arial"/>
                <w:b/>
                <w:spacing w:val="-3"/>
                <w:sz w:val="22"/>
              </w:rPr>
              <w:t> </w:t>
            </w:r>
            <w:r>
              <w:rPr>
                <w:rFonts w:ascii="Arial"/>
                <w:b/>
                <w:spacing w:val="-2"/>
                <w:w w:val="80"/>
                <w:sz w:val="22"/>
              </w:rPr>
              <w:t>ejercicio</w:t>
            </w:r>
          </w:p>
        </w:tc>
        <w:tc>
          <w:tcPr>
            <w:tcW w:w="1860" w:type="dxa"/>
          </w:tcPr>
          <w:p>
            <w:pPr>
              <w:pStyle w:val="TableParagraph"/>
              <w:spacing w:before="8"/>
              <w:ind w:left="882"/>
              <w:rPr>
                <w:sz w:val="20"/>
              </w:rPr>
            </w:pPr>
            <w:r>
              <w:rPr>
                <w:spacing w:val="-2"/>
                <w:w w:val="90"/>
                <w:sz w:val="20"/>
              </w:rPr>
              <w:t>31,94</w:t>
            </w:r>
          </w:p>
        </w:tc>
        <w:tc>
          <w:tcPr>
            <w:tcW w:w="1861" w:type="dxa"/>
            <w:tcBorders>
              <w:top w:val="double" w:sz="6" w:space="0" w:color="000000"/>
            </w:tcBorders>
          </w:tcPr>
          <w:p>
            <w:pPr>
              <w:pStyle w:val="TableParagraph"/>
              <w:spacing w:before="8"/>
              <w:ind w:left="907"/>
              <w:rPr>
                <w:sz w:val="20"/>
              </w:rPr>
            </w:pPr>
            <w:r>
              <w:rPr>
                <w:spacing w:val="-2"/>
                <w:w w:val="90"/>
                <w:sz w:val="20"/>
              </w:rPr>
              <w:t>28,42</w:t>
            </w:r>
          </w:p>
        </w:tc>
      </w:tr>
    </w:tbl>
    <w:p>
      <w:pPr>
        <w:pStyle w:val="BodyText"/>
        <w:spacing w:before="250"/>
      </w:pPr>
    </w:p>
    <w:p>
      <w:pPr>
        <w:spacing w:before="0"/>
        <w:ind w:left="592" w:right="0" w:firstLine="0"/>
        <w:jc w:val="left"/>
        <w:rPr>
          <w:rFonts w:ascii="Arial" w:hAnsi="Arial"/>
          <w:b/>
          <w:sz w:val="22"/>
        </w:rPr>
      </w:pPr>
      <w:r>
        <w:rPr>
          <w:rFonts w:ascii="Arial" w:hAnsi="Arial"/>
          <w:b/>
          <w:w w:val="80"/>
          <w:sz w:val="22"/>
        </w:rPr>
        <w:t>2.-</w:t>
      </w:r>
      <w:r>
        <w:rPr>
          <w:rFonts w:ascii="Arial" w:hAnsi="Arial"/>
          <w:b/>
          <w:spacing w:val="-3"/>
          <w:sz w:val="22"/>
        </w:rPr>
        <w:t> </w:t>
      </w:r>
      <w:r>
        <w:rPr>
          <w:rFonts w:ascii="Arial" w:hAnsi="Arial"/>
          <w:b/>
          <w:w w:val="80"/>
          <w:sz w:val="22"/>
        </w:rPr>
        <w:t>Propósito</w:t>
      </w:r>
      <w:r>
        <w:rPr>
          <w:rFonts w:ascii="Arial" w:hAnsi="Arial"/>
          <w:b/>
          <w:spacing w:val="-2"/>
          <w:sz w:val="22"/>
        </w:rPr>
        <w:t> </w:t>
      </w:r>
      <w:r>
        <w:rPr>
          <w:rFonts w:ascii="Arial" w:hAnsi="Arial"/>
          <w:b/>
          <w:w w:val="80"/>
          <w:sz w:val="22"/>
        </w:rPr>
        <w:t>de</w:t>
      </w:r>
      <w:r>
        <w:rPr>
          <w:rFonts w:ascii="Arial" w:hAnsi="Arial"/>
          <w:b/>
          <w:spacing w:val="-2"/>
          <w:sz w:val="22"/>
        </w:rPr>
        <w:t> </w:t>
      </w:r>
      <w:r>
        <w:rPr>
          <w:rFonts w:ascii="Arial" w:hAnsi="Arial"/>
          <w:b/>
          <w:spacing w:val="-2"/>
          <w:w w:val="80"/>
          <w:sz w:val="22"/>
        </w:rPr>
        <w:t>negocio</w:t>
      </w:r>
    </w:p>
    <w:p>
      <w:pPr>
        <w:pStyle w:val="BodyText"/>
        <w:rPr>
          <w:rFonts w:ascii="Arial"/>
          <w:b/>
        </w:rPr>
      </w:pPr>
    </w:p>
    <w:p>
      <w:pPr>
        <w:pStyle w:val="BodyText"/>
        <w:ind w:left="140" w:right="239" w:firstLine="451"/>
      </w:pPr>
      <w:r>
        <w:rPr>
          <w:w w:val="80"/>
        </w:rPr>
        <w:t>No existe propósito de negocio de los acuerdos de la empresa que no figuren en el</w:t>
      </w:r>
      <w:r>
        <w:rPr/>
        <w:t> </w:t>
      </w:r>
      <w:r>
        <w:rPr>
          <w:w w:val="80"/>
        </w:rPr>
        <w:t>balance y sobre los que no se</w:t>
      </w:r>
      <w:r>
        <w:rPr>
          <w:spacing w:val="40"/>
        </w:rPr>
        <w:t> </w:t>
      </w:r>
      <w:r>
        <w:rPr>
          <w:w w:val="85"/>
        </w:rPr>
        <w:t>haya</w:t>
      </w:r>
      <w:r>
        <w:rPr>
          <w:spacing w:val="-7"/>
          <w:w w:val="85"/>
        </w:rPr>
        <w:t> </w:t>
      </w:r>
      <w:r>
        <w:rPr>
          <w:w w:val="85"/>
        </w:rPr>
        <w:t>incorporado</w:t>
      </w:r>
      <w:r>
        <w:rPr>
          <w:spacing w:val="-5"/>
          <w:w w:val="85"/>
        </w:rPr>
        <w:t> </w:t>
      </w:r>
      <w:r>
        <w:rPr>
          <w:w w:val="85"/>
        </w:rPr>
        <w:t>información</w:t>
      </w:r>
      <w:r>
        <w:rPr>
          <w:spacing w:val="-6"/>
          <w:w w:val="85"/>
        </w:rPr>
        <w:t> </w:t>
      </w:r>
      <w:r>
        <w:rPr>
          <w:w w:val="85"/>
        </w:rPr>
        <w:t>en</w:t>
      </w:r>
      <w:r>
        <w:rPr>
          <w:spacing w:val="-5"/>
          <w:w w:val="85"/>
        </w:rPr>
        <w:t> </w:t>
      </w:r>
      <w:r>
        <w:rPr>
          <w:w w:val="85"/>
        </w:rPr>
        <w:t>otra</w:t>
      </w:r>
      <w:r>
        <w:rPr>
          <w:spacing w:val="-5"/>
          <w:w w:val="85"/>
        </w:rPr>
        <w:t> </w:t>
      </w:r>
      <w:r>
        <w:rPr>
          <w:w w:val="85"/>
        </w:rPr>
        <w:t>nota</w:t>
      </w:r>
      <w:r>
        <w:rPr>
          <w:spacing w:val="-5"/>
          <w:w w:val="85"/>
        </w:rPr>
        <w:t> </w:t>
      </w:r>
      <w:r>
        <w:rPr>
          <w:w w:val="85"/>
        </w:rPr>
        <w:t>de</w:t>
      </w:r>
      <w:r>
        <w:rPr>
          <w:spacing w:val="-7"/>
          <w:w w:val="85"/>
        </w:rPr>
        <w:t> </w:t>
      </w:r>
      <w:r>
        <w:rPr>
          <w:w w:val="85"/>
        </w:rPr>
        <w:t>la</w:t>
      </w:r>
      <w:r>
        <w:rPr>
          <w:spacing w:val="-5"/>
          <w:w w:val="85"/>
        </w:rPr>
        <w:t> </w:t>
      </w:r>
      <w:r>
        <w:rPr>
          <w:w w:val="85"/>
        </w:rPr>
        <w:t>memoria.</w:t>
      </w:r>
    </w:p>
    <w:p>
      <w:pPr>
        <w:pStyle w:val="BodyText"/>
        <w:spacing w:before="249"/>
      </w:pPr>
    </w:p>
    <w:p>
      <w:pPr>
        <w:spacing w:before="0"/>
        <w:ind w:left="501" w:right="0" w:firstLine="0"/>
        <w:jc w:val="left"/>
        <w:rPr>
          <w:rFonts w:ascii="Arial"/>
          <w:b/>
          <w:sz w:val="22"/>
        </w:rPr>
      </w:pPr>
      <w:r>
        <w:rPr>
          <w:rFonts w:ascii="Arial"/>
          <w:b/>
          <w:w w:val="80"/>
          <w:sz w:val="22"/>
        </w:rPr>
        <w:t>3.-</w:t>
      </w:r>
      <w:r>
        <w:rPr>
          <w:rFonts w:ascii="Arial"/>
          <w:b/>
          <w:spacing w:val="1"/>
          <w:sz w:val="22"/>
        </w:rPr>
        <w:t> </w:t>
      </w:r>
      <w:r>
        <w:rPr>
          <w:rFonts w:ascii="Arial"/>
          <w:b/>
          <w:w w:val="80"/>
          <w:sz w:val="22"/>
        </w:rPr>
        <w:t>Subvenciones,</w:t>
      </w:r>
      <w:r>
        <w:rPr>
          <w:rFonts w:ascii="Arial"/>
          <w:b/>
          <w:spacing w:val="1"/>
          <w:sz w:val="22"/>
        </w:rPr>
        <w:t> </w:t>
      </w:r>
      <w:r>
        <w:rPr>
          <w:rFonts w:ascii="Arial"/>
          <w:b/>
          <w:w w:val="80"/>
          <w:sz w:val="22"/>
        </w:rPr>
        <w:t>donaciones</w:t>
      </w:r>
      <w:r>
        <w:rPr>
          <w:rFonts w:ascii="Arial"/>
          <w:b/>
          <w:spacing w:val="1"/>
          <w:sz w:val="22"/>
        </w:rPr>
        <w:t> </w:t>
      </w:r>
      <w:r>
        <w:rPr>
          <w:rFonts w:ascii="Arial"/>
          <w:b/>
          <w:w w:val="80"/>
          <w:sz w:val="22"/>
        </w:rPr>
        <w:t>o</w:t>
      </w:r>
      <w:r>
        <w:rPr>
          <w:rFonts w:ascii="Arial"/>
          <w:b/>
          <w:spacing w:val="1"/>
          <w:sz w:val="22"/>
        </w:rPr>
        <w:t> </w:t>
      </w:r>
      <w:r>
        <w:rPr>
          <w:rFonts w:ascii="Arial"/>
          <w:b/>
          <w:w w:val="80"/>
          <w:sz w:val="22"/>
        </w:rPr>
        <w:t>legados</w:t>
      </w:r>
      <w:r>
        <w:rPr>
          <w:rFonts w:ascii="Arial"/>
          <w:b/>
          <w:spacing w:val="1"/>
          <w:sz w:val="22"/>
        </w:rPr>
        <w:t> </w:t>
      </w:r>
      <w:r>
        <w:rPr>
          <w:rFonts w:ascii="Arial"/>
          <w:b/>
          <w:spacing w:val="-2"/>
          <w:w w:val="80"/>
          <w:sz w:val="22"/>
        </w:rPr>
        <w:t>recibidos:</w:t>
      </w:r>
    </w:p>
    <w:p>
      <w:pPr>
        <w:pStyle w:val="BodyText"/>
        <w:spacing w:before="1"/>
        <w:rPr>
          <w:rFonts w:ascii="Arial"/>
          <w:b/>
        </w:rPr>
      </w:pPr>
    </w:p>
    <w:p>
      <w:pPr>
        <w:pStyle w:val="BodyText"/>
        <w:ind w:left="140" w:firstLine="434"/>
      </w:pPr>
      <w:r>
        <w:rPr>
          <w:w w:val="85"/>
        </w:rPr>
        <w:t>No han sido recibidos en el ejercicio legados ni donaciones de ningún tipo. No obstante lo anterior, durante el ejercicio</w:t>
      </w:r>
      <w:r>
        <w:rPr>
          <w:spacing w:val="-7"/>
          <w:w w:val="85"/>
        </w:rPr>
        <w:t> </w:t>
      </w:r>
      <w:r>
        <w:rPr>
          <w:w w:val="85"/>
        </w:rPr>
        <w:t>han</w:t>
      </w:r>
      <w:r>
        <w:rPr>
          <w:spacing w:val="-6"/>
          <w:w w:val="85"/>
        </w:rPr>
        <w:t> </w:t>
      </w:r>
      <w:r>
        <w:rPr>
          <w:w w:val="85"/>
        </w:rPr>
        <w:t>sido</w:t>
      </w:r>
      <w:r>
        <w:rPr>
          <w:spacing w:val="-6"/>
          <w:w w:val="85"/>
        </w:rPr>
        <w:t> </w:t>
      </w:r>
      <w:r>
        <w:rPr>
          <w:w w:val="85"/>
        </w:rPr>
        <w:t>recibidas</w:t>
      </w:r>
      <w:r>
        <w:rPr>
          <w:spacing w:val="-6"/>
          <w:w w:val="85"/>
        </w:rPr>
        <w:t> </w:t>
      </w:r>
      <w:r>
        <w:rPr>
          <w:w w:val="85"/>
        </w:rPr>
        <w:t>las</w:t>
      </w:r>
      <w:r>
        <w:rPr>
          <w:spacing w:val="-6"/>
          <w:w w:val="85"/>
        </w:rPr>
        <w:t> </w:t>
      </w:r>
      <w:r>
        <w:rPr>
          <w:w w:val="85"/>
        </w:rPr>
        <w:t>siguientes</w:t>
      </w:r>
      <w:r>
        <w:rPr>
          <w:spacing w:val="-6"/>
          <w:w w:val="85"/>
        </w:rPr>
        <w:t> </w:t>
      </w:r>
      <w:r>
        <w:rPr>
          <w:w w:val="85"/>
        </w:rPr>
        <w:t>subvenciones:</w:t>
      </w:r>
    </w:p>
    <w:p>
      <w:pPr>
        <w:pStyle w:val="BodyText"/>
        <w:spacing w:after="0"/>
        <w:sectPr>
          <w:headerReference w:type="default" r:id="rId9"/>
          <w:footerReference w:type="default" r:id="rId10"/>
          <w:pgSz w:w="11910" w:h="16840"/>
          <w:pgMar w:header="731" w:footer="604" w:top="1000" w:bottom="800" w:left="992" w:right="992"/>
        </w:sectPr>
      </w:pPr>
    </w:p>
    <w:p>
      <w:pPr>
        <w:pStyle w:val="BodyText"/>
        <w:spacing w:before="75"/>
        <w:rPr>
          <w:sz w:val="20"/>
        </w:rPr>
      </w:pPr>
    </w:p>
    <w:tbl>
      <w:tblPr>
        <w:tblW w:w="0" w:type="auto"/>
        <w:jc w:val="left"/>
        <w:tblInd w:w="1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38"/>
        <w:gridCol w:w="3135"/>
        <w:gridCol w:w="3135"/>
      </w:tblGrid>
      <w:tr>
        <w:trPr>
          <w:trHeight w:val="253" w:hRule="atLeast"/>
        </w:trPr>
        <w:tc>
          <w:tcPr>
            <w:tcW w:w="3138" w:type="dxa"/>
            <w:shd w:val="clear" w:color="auto" w:fill="C0C0C0"/>
          </w:tcPr>
          <w:p>
            <w:pPr>
              <w:pStyle w:val="TableParagraph"/>
              <w:spacing w:line="222" w:lineRule="exact" w:before="11"/>
              <w:ind w:left="18"/>
              <w:jc w:val="center"/>
              <w:rPr>
                <w:rFonts w:ascii="Arial"/>
                <w:b/>
                <w:sz w:val="22"/>
              </w:rPr>
            </w:pPr>
            <w:r>
              <w:rPr>
                <w:rFonts w:ascii="Arial"/>
                <w:b/>
                <w:spacing w:val="-2"/>
                <w:w w:val="90"/>
                <w:sz w:val="22"/>
              </w:rPr>
              <w:t>Origen</w:t>
            </w:r>
          </w:p>
        </w:tc>
        <w:tc>
          <w:tcPr>
            <w:tcW w:w="3135" w:type="dxa"/>
            <w:shd w:val="clear" w:color="auto" w:fill="C0C0C0"/>
          </w:tcPr>
          <w:p>
            <w:pPr>
              <w:pStyle w:val="TableParagraph"/>
              <w:spacing w:line="222" w:lineRule="exact" w:before="11"/>
              <w:ind w:left="20" w:right="7"/>
              <w:jc w:val="center"/>
              <w:rPr>
                <w:rFonts w:ascii="Arial"/>
                <w:b/>
                <w:sz w:val="22"/>
              </w:rPr>
            </w:pPr>
            <w:r>
              <w:rPr>
                <w:rFonts w:ascii="Arial"/>
                <w:b/>
                <w:spacing w:val="-2"/>
                <w:w w:val="90"/>
                <w:sz w:val="22"/>
              </w:rPr>
              <w:t>Importe</w:t>
            </w:r>
          </w:p>
        </w:tc>
        <w:tc>
          <w:tcPr>
            <w:tcW w:w="3135" w:type="dxa"/>
            <w:shd w:val="clear" w:color="auto" w:fill="C0C0C0"/>
          </w:tcPr>
          <w:p>
            <w:pPr>
              <w:pStyle w:val="TableParagraph"/>
              <w:spacing w:line="222" w:lineRule="exact" w:before="11"/>
              <w:ind w:left="20"/>
              <w:jc w:val="center"/>
              <w:rPr>
                <w:rFonts w:ascii="Arial" w:hAnsi="Arial"/>
                <w:b/>
                <w:sz w:val="22"/>
              </w:rPr>
            </w:pPr>
            <w:r>
              <w:rPr>
                <w:rFonts w:ascii="Arial" w:hAnsi="Arial"/>
                <w:b/>
                <w:w w:val="80"/>
                <w:sz w:val="22"/>
              </w:rPr>
              <w:t>Concepto</w:t>
            </w:r>
            <w:r>
              <w:rPr>
                <w:rFonts w:ascii="Arial" w:hAnsi="Arial"/>
                <w:b/>
                <w:spacing w:val="6"/>
                <w:sz w:val="22"/>
              </w:rPr>
              <w:t> </w:t>
            </w:r>
            <w:r>
              <w:rPr>
                <w:rFonts w:ascii="Arial" w:hAnsi="Arial"/>
                <w:b/>
                <w:spacing w:val="-2"/>
                <w:w w:val="90"/>
                <w:sz w:val="22"/>
              </w:rPr>
              <w:t>/Característica</w:t>
            </w:r>
          </w:p>
        </w:tc>
      </w:tr>
      <w:tr>
        <w:trPr>
          <w:trHeight w:val="256" w:hRule="atLeast"/>
        </w:trPr>
        <w:tc>
          <w:tcPr>
            <w:tcW w:w="3138" w:type="dxa"/>
          </w:tcPr>
          <w:p>
            <w:pPr>
              <w:pStyle w:val="TableParagraph"/>
              <w:spacing w:line="236" w:lineRule="exact"/>
              <w:ind w:left="18" w:right="3"/>
              <w:jc w:val="center"/>
              <w:rPr>
                <w:sz w:val="22"/>
              </w:rPr>
            </w:pPr>
            <w:r>
              <w:rPr>
                <w:w w:val="80"/>
                <w:sz w:val="22"/>
              </w:rPr>
              <w:t>UE</w:t>
            </w:r>
            <w:r>
              <w:rPr>
                <w:spacing w:val="-7"/>
                <w:sz w:val="22"/>
              </w:rPr>
              <w:t> </w:t>
            </w:r>
            <w:r>
              <w:rPr>
                <w:w w:val="80"/>
                <w:sz w:val="22"/>
              </w:rPr>
              <w:t>Next</w:t>
            </w:r>
            <w:r>
              <w:rPr>
                <w:spacing w:val="-6"/>
                <w:sz w:val="22"/>
              </w:rPr>
              <w:t> </w:t>
            </w:r>
            <w:r>
              <w:rPr>
                <w:spacing w:val="-2"/>
                <w:w w:val="80"/>
                <w:sz w:val="22"/>
              </w:rPr>
              <w:t>Generation</w:t>
            </w:r>
          </w:p>
        </w:tc>
        <w:tc>
          <w:tcPr>
            <w:tcW w:w="3135" w:type="dxa"/>
          </w:tcPr>
          <w:p>
            <w:pPr>
              <w:pStyle w:val="TableParagraph"/>
              <w:spacing w:line="236" w:lineRule="exact"/>
              <w:ind w:left="20" w:right="5"/>
              <w:jc w:val="center"/>
              <w:rPr>
                <w:sz w:val="22"/>
              </w:rPr>
            </w:pPr>
            <w:r>
              <w:rPr>
                <w:spacing w:val="-2"/>
                <w:w w:val="90"/>
                <w:sz w:val="22"/>
              </w:rPr>
              <w:t>195.283,30</w:t>
            </w:r>
          </w:p>
        </w:tc>
        <w:tc>
          <w:tcPr>
            <w:tcW w:w="3135" w:type="dxa"/>
          </w:tcPr>
          <w:p>
            <w:pPr>
              <w:pStyle w:val="TableParagraph"/>
              <w:spacing w:line="236" w:lineRule="exact"/>
              <w:ind w:left="20" w:right="5"/>
              <w:jc w:val="center"/>
              <w:rPr>
                <w:sz w:val="22"/>
              </w:rPr>
            </w:pPr>
            <w:r>
              <w:rPr>
                <w:w w:val="80"/>
                <w:sz w:val="22"/>
              </w:rPr>
              <w:t>Subvención</w:t>
            </w:r>
            <w:r>
              <w:rPr>
                <w:spacing w:val="2"/>
                <w:sz w:val="22"/>
              </w:rPr>
              <w:t> </w:t>
            </w:r>
            <w:r>
              <w:rPr>
                <w:w w:val="80"/>
                <w:sz w:val="22"/>
              </w:rPr>
              <w:t>infraestructura</w:t>
            </w:r>
            <w:r>
              <w:rPr>
                <w:spacing w:val="6"/>
                <w:sz w:val="22"/>
              </w:rPr>
              <w:t> </w:t>
            </w:r>
            <w:r>
              <w:rPr>
                <w:spacing w:val="-2"/>
                <w:w w:val="80"/>
                <w:sz w:val="22"/>
              </w:rPr>
              <w:t>turística</w:t>
            </w:r>
          </w:p>
        </w:tc>
      </w:tr>
      <w:tr>
        <w:trPr>
          <w:trHeight w:val="268" w:hRule="atLeast"/>
        </w:trPr>
        <w:tc>
          <w:tcPr>
            <w:tcW w:w="3138" w:type="dxa"/>
          </w:tcPr>
          <w:p>
            <w:pPr>
              <w:pStyle w:val="TableParagraph"/>
              <w:spacing w:line="248" w:lineRule="exact"/>
              <w:ind w:left="18" w:right="1"/>
              <w:jc w:val="center"/>
              <w:rPr>
                <w:sz w:val="22"/>
              </w:rPr>
            </w:pPr>
            <w:r>
              <w:rPr>
                <w:spacing w:val="-2"/>
                <w:w w:val="90"/>
                <w:sz w:val="22"/>
              </w:rPr>
              <w:t>Red.es</w:t>
            </w:r>
          </w:p>
        </w:tc>
        <w:tc>
          <w:tcPr>
            <w:tcW w:w="3135" w:type="dxa"/>
          </w:tcPr>
          <w:p>
            <w:pPr>
              <w:pStyle w:val="TableParagraph"/>
              <w:spacing w:line="248" w:lineRule="exact"/>
              <w:ind w:left="20" w:right="7"/>
              <w:jc w:val="center"/>
              <w:rPr>
                <w:sz w:val="22"/>
              </w:rPr>
            </w:pPr>
            <w:r>
              <w:rPr>
                <w:spacing w:val="-2"/>
                <w:w w:val="90"/>
                <w:sz w:val="22"/>
              </w:rPr>
              <w:t>3.960,00</w:t>
            </w:r>
          </w:p>
        </w:tc>
        <w:tc>
          <w:tcPr>
            <w:tcW w:w="3135" w:type="dxa"/>
          </w:tcPr>
          <w:p>
            <w:pPr>
              <w:pStyle w:val="TableParagraph"/>
              <w:spacing w:line="248" w:lineRule="exact"/>
              <w:ind w:left="20" w:right="2"/>
              <w:jc w:val="center"/>
              <w:rPr>
                <w:sz w:val="22"/>
              </w:rPr>
            </w:pPr>
            <w:r>
              <w:rPr>
                <w:w w:val="80"/>
                <w:sz w:val="22"/>
              </w:rPr>
              <w:t>Kit</w:t>
            </w:r>
            <w:r>
              <w:rPr>
                <w:spacing w:val="-7"/>
                <w:sz w:val="22"/>
              </w:rPr>
              <w:t> </w:t>
            </w:r>
            <w:r>
              <w:rPr>
                <w:w w:val="80"/>
                <w:sz w:val="22"/>
              </w:rPr>
              <w:t>digital</w:t>
            </w:r>
            <w:r>
              <w:rPr>
                <w:spacing w:val="-6"/>
                <w:sz w:val="22"/>
              </w:rPr>
              <w:t> </w:t>
            </w:r>
            <w:r>
              <w:rPr>
                <w:spacing w:val="-2"/>
                <w:w w:val="80"/>
                <w:sz w:val="22"/>
              </w:rPr>
              <w:t>(imputación)</w:t>
            </w:r>
          </w:p>
        </w:tc>
      </w:tr>
    </w:tbl>
    <w:p>
      <w:pPr>
        <w:pStyle w:val="BodyText"/>
        <w:spacing w:before="249"/>
      </w:pPr>
    </w:p>
    <w:p>
      <w:pPr>
        <w:spacing w:before="0"/>
        <w:ind w:left="501" w:right="0" w:firstLine="0"/>
        <w:jc w:val="left"/>
        <w:rPr>
          <w:rFonts w:ascii="Arial" w:hAnsi="Arial"/>
          <w:b/>
          <w:sz w:val="22"/>
        </w:rPr>
      </w:pPr>
      <w:r>
        <w:rPr>
          <w:rFonts w:ascii="Arial" w:hAnsi="Arial"/>
          <w:b/>
          <w:w w:val="80"/>
          <w:sz w:val="22"/>
        </w:rPr>
        <w:t>4.-</w:t>
      </w:r>
      <w:r>
        <w:rPr>
          <w:rFonts w:ascii="Arial" w:hAnsi="Arial"/>
          <w:b/>
          <w:sz w:val="22"/>
        </w:rPr>
        <w:t> </w:t>
      </w:r>
      <w:r>
        <w:rPr>
          <w:rFonts w:ascii="Arial" w:hAnsi="Arial"/>
          <w:b/>
          <w:w w:val="80"/>
          <w:sz w:val="22"/>
        </w:rPr>
        <w:t>Compromisos</w:t>
      </w:r>
      <w:r>
        <w:rPr>
          <w:rFonts w:ascii="Arial" w:hAnsi="Arial"/>
          <w:b/>
          <w:spacing w:val="1"/>
          <w:sz w:val="22"/>
        </w:rPr>
        <w:t> </w:t>
      </w:r>
      <w:r>
        <w:rPr>
          <w:rFonts w:ascii="Arial" w:hAnsi="Arial"/>
          <w:b/>
          <w:w w:val="80"/>
          <w:sz w:val="22"/>
        </w:rPr>
        <w:t>financieros,</w:t>
      </w:r>
      <w:r>
        <w:rPr>
          <w:rFonts w:ascii="Arial" w:hAnsi="Arial"/>
          <w:b/>
          <w:spacing w:val="1"/>
          <w:sz w:val="22"/>
        </w:rPr>
        <w:t> </w:t>
      </w:r>
      <w:r>
        <w:rPr>
          <w:rFonts w:ascii="Arial" w:hAnsi="Arial"/>
          <w:b/>
          <w:w w:val="80"/>
          <w:sz w:val="22"/>
        </w:rPr>
        <w:t>garantías</w:t>
      </w:r>
      <w:r>
        <w:rPr>
          <w:rFonts w:ascii="Arial" w:hAnsi="Arial"/>
          <w:b/>
          <w:spacing w:val="1"/>
          <w:sz w:val="22"/>
        </w:rPr>
        <w:t> </w:t>
      </w:r>
      <w:r>
        <w:rPr>
          <w:rFonts w:ascii="Arial" w:hAnsi="Arial"/>
          <w:b/>
          <w:w w:val="80"/>
          <w:sz w:val="22"/>
        </w:rPr>
        <w:t>o</w:t>
      </w:r>
      <w:r>
        <w:rPr>
          <w:rFonts w:ascii="Arial" w:hAnsi="Arial"/>
          <w:b/>
          <w:spacing w:val="-3"/>
          <w:sz w:val="22"/>
        </w:rPr>
        <w:t> </w:t>
      </w:r>
      <w:r>
        <w:rPr>
          <w:rFonts w:ascii="Arial" w:hAnsi="Arial"/>
          <w:b/>
          <w:spacing w:val="-2"/>
          <w:w w:val="80"/>
          <w:sz w:val="22"/>
        </w:rPr>
        <w:t>contingencias</w:t>
      </w:r>
    </w:p>
    <w:p>
      <w:pPr>
        <w:pStyle w:val="BodyText"/>
        <w:spacing w:before="1"/>
        <w:rPr>
          <w:rFonts w:ascii="Arial"/>
          <w:b/>
        </w:rPr>
      </w:pPr>
    </w:p>
    <w:p>
      <w:pPr>
        <w:pStyle w:val="BodyText"/>
        <w:ind w:left="140" w:firstLine="406"/>
      </w:pPr>
      <w:r>
        <w:rPr>
          <w:w w:val="80"/>
        </w:rPr>
        <w:t>No existen compromisos financieros, garantías o contingencias que no figuren en el balance. Tampoco compromisos </w:t>
      </w:r>
      <w:r>
        <w:rPr>
          <w:w w:val="85"/>
        </w:rPr>
        <w:t>existentes en materia de pensiones.</w:t>
      </w:r>
    </w:p>
    <w:p>
      <w:pPr>
        <w:pStyle w:val="BodyText"/>
        <w:spacing w:before="249"/>
      </w:pPr>
    </w:p>
    <w:p>
      <w:pPr>
        <w:spacing w:before="0"/>
        <w:ind w:left="472" w:right="0" w:firstLine="0"/>
        <w:jc w:val="left"/>
        <w:rPr>
          <w:rFonts w:ascii="Arial"/>
          <w:b/>
          <w:sz w:val="22"/>
        </w:rPr>
      </w:pPr>
      <w:r>
        <w:rPr>
          <w:rFonts w:ascii="Arial"/>
          <w:b/>
          <w:w w:val="80"/>
          <w:sz w:val="22"/>
        </w:rPr>
        <w:t>5.-</w:t>
      </w:r>
      <w:r>
        <w:rPr>
          <w:rFonts w:ascii="Arial"/>
          <w:b/>
          <w:spacing w:val="4"/>
          <w:sz w:val="22"/>
        </w:rPr>
        <w:t> </w:t>
      </w:r>
      <w:r>
        <w:rPr>
          <w:rFonts w:ascii="Arial"/>
          <w:b/>
          <w:w w:val="80"/>
          <w:sz w:val="22"/>
        </w:rPr>
        <w:t>Consecuencias</w:t>
      </w:r>
      <w:r>
        <w:rPr>
          <w:rFonts w:ascii="Arial"/>
          <w:b/>
          <w:spacing w:val="5"/>
          <w:sz w:val="22"/>
        </w:rPr>
        <w:t> </w:t>
      </w:r>
      <w:r>
        <w:rPr>
          <w:rFonts w:ascii="Arial"/>
          <w:b/>
          <w:spacing w:val="-2"/>
          <w:w w:val="80"/>
          <w:sz w:val="22"/>
        </w:rPr>
        <w:t>financieras</w:t>
      </w:r>
    </w:p>
    <w:p>
      <w:pPr>
        <w:pStyle w:val="BodyText"/>
        <w:rPr>
          <w:rFonts w:ascii="Arial"/>
          <w:b/>
        </w:rPr>
      </w:pPr>
    </w:p>
    <w:p>
      <w:pPr>
        <w:pStyle w:val="BodyText"/>
        <w:ind w:left="140" w:right="145" w:firstLine="406"/>
      </w:pPr>
      <w:r>
        <w:rPr>
          <w:w w:val="80"/>
        </w:rPr>
        <w:t>No</w:t>
      </w:r>
      <w:r>
        <w:rPr/>
        <w:t> </w:t>
      </w:r>
      <w:r>
        <w:rPr>
          <w:w w:val="80"/>
        </w:rPr>
        <w:t>hay</w:t>
      </w:r>
      <w:r>
        <w:rPr/>
        <w:t> </w:t>
      </w:r>
      <w:r>
        <w:rPr>
          <w:w w:val="80"/>
        </w:rPr>
        <w:t>consecuencias</w:t>
      </w:r>
      <w:r>
        <w:rPr/>
        <w:t> </w:t>
      </w:r>
      <w:r>
        <w:rPr>
          <w:w w:val="80"/>
        </w:rPr>
        <w:t>financieras</w:t>
      </w:r>
      <w:r>
        <w:rPr/>
        <w:t> </w:t>
      </w:r>
      <w:r>
        <w:rPr>
          <w:w w:val="80"/>
        </w:rPr>
        <w:t>de</w:t>
      </w:r>
      <w:r>
        <w:rPr/>
        <w:t> </w:t>
      </w:r>
      <w:r>
        <w:rPr>
          <w:w w:val="80"/>
        </w:rPr>
        <w:t>las</w:t>
      </w:r>
      <w:r>
        <w:rPr/>
        <w:t> </w:t>
      </w:r>
      <w:r>
        <w:rPr>
          <w:w w:val="80"/>
        </w:rPr>
        <w:t>circunstancias</w:t>
      </w:r>
      <w:r>
        <w:rPr/>
        <w:t> </w:t>
      </w:r>
      <w:r>
        <w:rPr>
          <w:w w:val="80"/>
        </w:rPr>
        <w:t>de</w:t>
      </w:r>
      <w:r>
        <w:rPr/>
        <w:t> </w:t>
      </w:r>
      <w:r>
        <w:rPr>
          <w:w w:val="80"/>
        </w:rPr>
        <w:t>importancia</w:t>
      </w:r>
      <w:r>
        <w:rPr/>
        <w:t> </w:t>
      </w:r>
      <w:r>
        <w:rPr>
          <w:w w:val="80"/>
        </w:rPr>
        <w:t>relativa</w:t>
      </w:r>
      <w:r>
        <w:rPr/>
        <w:t> </w:t>
      </w:r>
      <w:r>
        <w:rPr>
          <w:w w:val="80"/>
        </w:rPr>
        <w:t>significativa</w:t>
      </w:r>
      <w:r>
        <w:rPr/>
        <w:t> </w:t>
      </w:r>
      <w:r>
        <w:rPr>
          <w:w w:val="80"/>
        </w:rPr>
        <w:t>que</w:t>
      </w:r>
      <w:r>
        <w:rPr/>
        <w:t> </w:t>
      </w:r>
      <w:r>
        <w:rPr>
          <w:w w:val="80"/>
        </w:rPr>
        <w:t>se</w:t>
      </w:r>
      <w:r>
        <w:rPr/>
        <w:t> </w:t>
      </w:r>
      <w:r>
        <w:rPr>
          <w:w w:val="80"/>
        </w:rPr>
        <w:t>produzcan</w:t>
      </w:r>
      <w:r>
        <w:rPr/>
        <w:t> </w:t>
      </w:r>
      <w:r>
        <w:rPr>
          <w:w w:val="80"/>
        </w:rPr>
        <w:t>tras </w:t>
      </w:r>
      <w:r>
        <w:rPr>
          <w:spacing w:val="-2"/>
          <w:w w:val="85"/>
        </w:rPr>
        <w:t>la fecha de</w:t>
      </w:r>
      <w:r>
        <w:rPr>
          <w:spacing w:val="-4"/>
          <w:w w:val="85"/>
        </w:rPr>
        <w:t> </w:t>
      </w:r>
      <w:r>
        <w:rPr>
          <w:spacing w:val="-2"/>
          <w:w w:val="85"/>
        </w:rPr>
        <w:t>cierre</w:t>
      </w:r>
      <w:r>
        <w:rPr>
          <w:spacing w:val="-5"/>
          <w:w w:val="85"/>
        </w:rPr>
        <w:t> </w:t>
      </w:r>
      <w:r>
        <w:rPr>
          <w:spacing w:val="-2"/>
          <w:w w:val="85"/>
        </w:rPr>
        <w:t>del balance</w:t>
      </w:r>
      <w:r>
        <w:rPr>
          <w:spacing w:val="-4"/>
          <w:w w:val="85"/>
        </w:rPr>
        <w:t> </w:t>
      </w:r>
      <w:r>
        <w:rPr>
          <w:spacing w:val="-2"/>
          <w:w w:val="85"/>
        </w:rPr>
        <w:t>y que no se reflejen en</w:t>
      </w:r>
      <w:r>
        <w:rPr>
          <w:spacing w:val="-4"/>
          <w:w w:val="85"/>
        </w:rPr>
        <w:t> </w:t>
      </w:r>
      <w:r>
        <w:rPr>
          <w:spacing w:val="-2"/>
          <w:w w:val="85"/>
        </w:rPr>
        <w:t>la cuenta de pérdidas y ganancias o</w:t>
      </w:r>
      <w:r>
        <w:rPr>
          <w:spacing w:val="-4"/>
          <w:w w:val="85"/>
        </w:rPr>
        <w:t> </w:t>
      </w:r>
      <w:r>
        <w:rPr>
          <w:spacing w:val="-2"/>
          <w:w w:val="85"/>
        </w:rPr>
        <w:t>en el balance.</w:t>
      </w:r>
    </w:p>
    <w:p>
      <w:pPr>
        <w:pStyle w:val="BodyText"/>
        <w:spacing w:before="250"/>
      </w:pPr>
    </w:p>
    <w:p>
      <w:pPr>
        <w:spacing w:before="0"/>
        <w:ind w:left="455" w:right="0" w:firstLine="0"/>
        <w:jc w:val="left"/>
        <w:rPr>
          <w:rFonts w:ascii="Arial"/>
          <w:b/>
          <w:sz w:val="22"/>
        </w:rPr>
      </w:pPr>
      <w:r>
        <w:rPr>
          <w:rFonts w:ascii="Arial"/>
          <w:b/>
          <w:w w:val="80"/>
          <w:sz w:val="22"/>
        </w:rPr>
        <w:t>6.-</w:t>
      </w:r>
      <w:r>
        <w:rPr>
          <w:rFonts w:ascii="Arial"/>
          <w:b/>
          <w:spacing w:val="-4"/>
          <w:sz w:val="22"/>
        </w:rPr>
        <w:t> </w:t>
      </w:r>
      <w:r>
        <w:rPr>
          <w:rFonts w:ascii="Arial"/>
          <w:b/>
          <w:w w:val="80"/>
          <w:sz w:val="22"/>
        </w:rPr>
        <w:t>Periodo</w:t>
      </w:r>
      <w:r>
        <w:rPr>
          <w:rFonts w:ascii="Arial"/>
          <w:b/>
          <w:spacing w:val="-3"/>
          <w:sz w:val="22"/>
        </w:rPr>
        <w:t> </w:t>
      </w:r>
      <w:r>
        <w:rPr>
          <w:rFonts w:ascii="Arial"/>
          <w:b/>
          <w:w w:val="80"/>
          <w:sz w:val="22"/>
        </w:rPr>
        <w:t>medio</w:t>
      </w:r>
      <w:r>
        <w:rPr>
          <w:rFonts w:ascii="Arial"/>
          <w:b/>
          <w:spacing w:val="-3"/>
          <w:sz w:val="22"/>
        </w:rPr>
        <w:t> </w:t>
      </w:r>
      <w:r>
        <w:rPr>
          <w:rFonts w:ascii="Arial"/>
          <w:b/>
          <w:w w:val="80"/>
          <w:sz w:val="22"/>
        </w:rPr>
        <w:t>de</w:t>
      </w:r>
      <w:r>
        <w:rPr>
          <w:rFonts w:ascii="Arial"/>
          <w:b/>
          <w:spacing w:val="-3"/>
          <w:sz w:val="22"/>
        </w:rPr>
        <w:t> </w:t>
      </w:r>
      <w:r>
        <w:rPr>
          <w:rFonts w:ascii="Arial"/>
          <w:b/>
          <w:w w:val="80"/>
          <w:sz w:val="22"/>
        </w:rPr>
        <w:t>pago</w:t>
      </w:r>
      <w:r>
        <w:rPr>
          <w:rFonts w:ascii="Arial"/>
          <w:b/>
          <w:spacing w:val="-3"/>
          <w:sz w:val="22"/>
        </w:rPr>
        <w:t> </w:t>
      </w:r>
      <w:r>
        <w:rPr>
          <w:rFonts w:ascii="Arial"/>
          <w:b/>
          <w:w w:val="80"/>
          <w:sz w:val="22"/>
        </w:rPr>
        <w:t>a</w:t>
      </w:r>
      <w:r>
        <w:rPr>
          <w:rFonts w:ascii="Arial"/>
          <w:b/>
          <w:spacing w:val="-7"/>
          <w:sz w:val="22"/>
        </w:rPr>
        <w:t> </w:t>
      </w:r>
      <w:r>
        <w:rPr>
          <w:rFonts w:ascii="Arial"/>
          <w:b/>
          <w:spacing w:val="-2"/>
          <w:w w:val="80"/>
          <w:sz w:val="22"/>
        </w:rPr>
        <w:t>proveedores</w:t>
      </w:r>
    </w:p>
    <w:p>
      <w:pPr>
        <w:pStyle w:val="BodyText"/>
        <w:spacing w:before="26"/>
        <w:rPr>
          <w:rFonts w:ascii="Arial"/>
          <w:b/>
          <w:sz w:val="20"/>
        </w:rPr>
      </w:pPr>
    </w:p>
    <w:tbl>
      <w:tblPr>
        <w:tblW w:w="0" w:type="auto"/>
        <w:jc w:val="left"/>
        <w:tblInd w:w="5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861"/>
        <w:gridCol w:w="1860"/>
        <w:gridCol w:w="1861"/>
      </w:tblGrid>
      <w:tr>
        <w:trPr>
          <w:trHeight w:val="238" w:hRule="atLeast"/>
        </w:trPr>
        <w:tc>
          <w:tcPr>
            <w:tcW w:w="4861" w:type="dxa"/>
            <w:tcBorders>
              <w:top w:val="nil"/>
              <w:left w:val="nil"/>
            </w:tcBorders>
          </w:tcPr>
          <w:p>
            <w:pPr>
              <w:pStyle w:val="TableParagraph"/>
              <w:rPr>
                <w:rFonts w:ascii="Times New Roman"/>
                <w:sz w:val="16"/>
              </w:rPr>
            </w:pPr>
          </w:p>
        </w:tc>
        <w:tc>
          <w:tcPr>
            <w:tcW w:w="1860" w:type="dxa"/>
            <w:shd w:val="clear" w:color="auto" w:fill="C0C0C0"/>
          </w:tcPr>
          <w:p>
            <w:pPr>
              <w:pStyle w:val="TableParagraph"/>
              <w:spacing w:line="207" w:lineRule="exact" w:before="11"/>
              <w:ind w:left="16"/>
              <w:jc w:val="center"/>
              <w:rPr>
                <w:rFonts w:ascii="Arial"/>
                <w:b/>
                <w:sz w:val="22"/>
              </w:rPr>
            </w:pPr>
            <w:r>
              <w:rPr>
                <w:rFonts w:ascii="Arial"/>
                <w:b/>
                <w:spacing w:val="-4"/>
                <w:w w:val="90"/>
                <w:sz w:val="22"/>
              </w:rPr>
              <w:t>2024</w:t>
            </w:r>
          </w:p>
        </w:tc>
        <w:tc>
          <w:tcPr>
            <w:tcW w:w="1861" w:type="dxa"/>
            <w:shd w:val="clear" w:color="auto" w:fill="C0C0C0"/>
          </w:tcPr>
          <w:p>
            <w:pPr>
              <w:pStyle w:val="TableParagraph"/>
              <w:spacing w:line="207" w:lineRule="exact" w:before="11"/>
              <w:ind w:right="768"/>
              <w:jc w:val="right"/>
              <w:rPr>
                <w:rFonts w:ascii="Arial"/>
                <w:b/>
                <w:sz w:val="22"/>
              </w:rPr>
            </w:pPr>
            <w:r>
              <w:rPr>
                <w:rFonts w:ascii="Arial"/>
                <w:b/>
                <w:spacing w:val="-4"/>
                <w:w w:val="90"/>
                <w:sz w:val="22"/>
              </w:rPr>
              <w:t>2023</w:t>
            </w:r>
          </w:p>
        </w:tc>
      </w:tr>
      <w:tr>
        <w:trPr>
          <w:trHeight w:val="286" w:hRule="atLeast"/>
        </w:trPr>
        <w:tc>
          <w:tcPr>
            <w:tcW w:w="4861" w:type="dxa"/>
            <w:shd w:val="clear" w:color="auto" w:fill="C0C0C0"/>
          </w:tcPr>
          <w:p>
            <w:pPr>
              <w:pStyle w:val="TableParagraph"/>
              <w:spacing w:line="235" w:lineRule="exact"/>
              <w:ind w:left="419"/>
              <w:rPr>
                <w:rFonts w:ascii="Arial"/>
                <w:b/>
                <w:sz w:val="22"/>
              </w:rPr>
            </w:pPr>
            <w:r>
              <w:rPr>
                <w:rFonts w:ascii="Arial"/>
                <w:b/>
                <w:w w:val="80"/>
                <w:sz w:val="22"/>
              </w:rPr>
              <w:t>Periodo</w:t>
            </w:r>
            <w:r>
              <w:rPr>
                <w:rFonts w:ascii="Arial"/>
                <w:b/>
                <w:spacing w:val="-3"/>
                <w:sz w:val="22"/>
              </w:rPr>
              <w:t> </w:t>
            </w:r>
            <w:r>
              <w:rPr>
                <w:rFonts w:ascii="Arial"/>
                <w:b/>
                <w:w w:val="80"/>
                <w:sz w:val="22"/>
              </w:rPr>
              <w:t>medio</w:t>
            </w:r>
            <w:r>
              <w:rPr>
                <w:rFonts w:ascii="Arial"/>
                <w:b/>
                <w:spacing w:val="-3"/>
                <w:sz w:val="22"/>
              </w:rPr>
              <w:t> </w:t>
            </w:r>
            <w:r>
              <w:rPr>
                <w:rFonts w:ascii="Arial"/>
                <w:b/>
                <w:w w:val="80"/>
                <w:sz w:val="22"/>
              </w:rPr>
              <w:t>de</w:t>
            </w:r>
            <w:r>
              <w:rPr>
                <w:rFonts w:ascii="Arial"/>
                <w:b/>
                <w:spacing w:val="-3"/>
                <w:sz w:val="22"/>
              </w:rPr>
              <w:t> </w:t>
            </w:r>
            <w:r>
              <w:rPr>
                <w:rFonts w:ascii="Arial"/>
                <w:b/>
                <w:w w:val="80"/>
                <w:sz w:val="22"/>
              </w:rPr>
              <w:t>pago</w:t>
            </w:r>
            <w:r>
              <w:rPr>
                <w:rFonts w:ascii="Arial"/>
                <w:b/>
                <w:spacing w:val="-3"/>
                <w:sz w:val="22"/>
              </w:rPr>
              <w:t> </w:t>
            </w:r>
            <w:r>
              <w:rPr>
                <w:rFonts w:ascii="Arial"/>
                <w:b/>
                <w:w w:val="80"/>
                <w:sz w:val="22"/>
              </w:rPr>
              <w:t>a</w:t>
            </w:r>
            <w:r>
              <w:rPr>
                <w:rFonts w:ascii="Arial"/>
                <w:b/>
                <w:spacing w:val="-3"/>
                <w:sz w:val="22"/>
              </w:rPr>
              <w:t> </w:t>
            </w:r>
            <w:r>
              <w:rPr>
                <w:rFonts w:ascii="Arial"/>
                <w:b/>
                <w:spacing w:val="-2"/>
                <w:w w:val="80"/>
                <w:sz w:val="22"/>
              </w:rPr>
              <w:t>proveedores</w:t>
            </w:r>
          </w:p>
        </w:tc>
        <w:tc>
          <w:tcPr>
            <w:tcW w:w="1860" w:type="dxa"/>
          </w:tcPr>
          <w:p>
            <w:pPr>
              <w:pStyle w:val="TableParagraph"/>
              <w:spacing w:before="8"/>
              <w:ind w:left="16" w:right="5"/>
              <w:jc w:val="center"/>
              <w:rPr>
                <w:sz w:val="20"/>
              </w:rPr>
            </w:pPr>
            <w:r>
              <w:rPr>
                <w:spacing w:val="-5"/>
                <w:w w:val="90"/>
                <w:sz w:val="20"/>
              </w:rPr>
              <w:t>30</w:t>
            </w:r>
          </w:p>
        </w:tc>
        <w:tc>
          <w:tcPr>
            <w:tcW w:w="1861" w:type="dxa"/>
            <w:tcBorders>
              <w:top w:val="double" w:sz="6" w:space="0" w:color="000000"/>
            </w:tcBorders>
          </w:tcPr>
          <w:p>
            <w:pPr>
              <w:pStyle w:val="TableParagraph"/>
              <w:spacing w:before="8"/>
              <w:ind w:right="823"/>
              <w:jc w:val="right"/>
              <w:rPr>
                <w:sz w:val="20"/>
              </w:rPr>
            </w:pPr>
            <w:r>
              <w:rPr>
                <w:spacing w:val="-5"/>
                <w:w w:val="90"/>
                <w:sz w:val="20"/>
              </w:rPr>
              <w:t>30</w:t>
            </w:r>
          </w:p>
        </w:tc>
      </w:tr>
    </w:tbl>
    <w:p>
      <w:pPr>
        <w:pStyle w:val="BodyText"/>
        <w:spacing w:before="249"/>
        <w:rPr>
          <w:rFonts w:ascii="Arial"/>
          <w:b/>
        </w:rPr>
      </w:pPr>
    </w:p>
    <w:p>
      <w:pPr>
        <w:spacing w:before="0"/>
        <w:ind w:left="455" w:right="0" w:firstLine="0"/>
        <w:jc w:val="left"/>
        <w:rPr>
          <w:rFonts w:ascii="Arial" w:hAnsi="Arial"/>
          <w:b/>
          <w:sz w:val="22"/>
        </w:rPr>
      </w:pPr>
      <w:r>
        <w:rPr>
          <w:rFonts w:ascii="Arial" w:hAnsi="Arial"/>
          <w:b/>
          <w:w w:val="80"/>
          <w:sz w:val="22"/>
        </w:rPr>
        <w:t>7.-</w:t>
      </w:r>
      <w:r>
        <w:rPr>
          <w:rFonts w:ascii="Arial" w:hAnsi="Arial"/>
          <w:b/>
          <w:spacing w:val="1"/>
          <w:sz w:val="22"/>
        </w:rPr>
        <w:t> </w:t>
      </w:r>
      <w:r>
        <w:rPr>
          <w:rFonts w:ascii="Arial" w:hAnsi="Arial"/>
          <w:b/>
          <w:w w:val="80"/>
          <w:sz w:val="22"/>
        </w:rPr>
        <w:t>Aplicación</w:t>
      </w:r>
      <w:r>
        <w:rPr>
          <w:rFonts w:ascii="Arial" w:hAnsi="Arial"/>
          <w:b/>
          <w:spacing w:val="2"/>
          <w:sz w:val="22"/>
        </w:rPr>
        <w:t> </w:t>
      </w:r>
      <w:r>
        <w:rPr>
          <w:rFonts w:ascii="Arial" w:hAnsi="Arial"/>
          <w:b/>
          <w:spacing w:val="-2"/>
          <w:w w:val="80"/>
          <w:sz w:val="22"/>
        </w:rPr>
        <w:t>resultados</w:t>
      </w:r>
    </w:p>
    <w:p>
      <w:pPr>
        <w:pStyle w:val="BodyText"/>
        <w:spacing w:before="251"/>
        <w:ind w:left="140" w:right="151"/>
        <w:jc w:val="both"/>
      </w:pPr>
      <w:r>
        <w:rPr>
          <w:w w:val="80"/>
        </w:rPr>
        <w:t>De acuerdo con lo previsto en los artículos 253 y 273 a 275 del Real Decreto Legislativo 1/2010, de 2 de julio, por el que</w:t>
      </w:r>
      <w:r>
        <w:rPr>
          <w:spacing w:val="40"/>
        </w:rPr>
        <w:t> </w:t>
      </w:r>
      <w:r>
        <w:rPr>
          <w:w w:val="80"/>
        </w:rPr>
        <w:t>se aprueba el texto refundido de la Ley de Sociedades de Capital, se formula la siguiente propuesta de aplicación de los </w:t>
      </w:r>
      <w:r>
        <w:rPr>
          <w:w w:val="85"/>
        </w:rPr>
        <w:t>resultados</w:t>
      </w:r>
      <w:r>
        <w:rPr>
          <w:spacing w:val="-3"/>
          <w:w w:val="85"/>
        </w:rPr>
        <w:t> </w:t>
      </w:r>
      <w:r>
        <w:rPr>
          <w:w w:val="85"/>
        </w:rPr>
        <w:t>del</w:t>
      </w:r>
      <w:r>
        <w:rPr>
          <w:spacing w:val="-3"/>
          <w:w w:val="85"/>
        </w:rPr>
        <w:t> </w:t>
      </w:r>
      <w:r>
        <w:rPr>
          <w:w w:val="85"/>
        </w:rPr>
        <w:t>ejercicio</w:t>
      </w:r>
      <w:r>
        <w:rPr>
          <w:spacing w:val="-5"/>
          <w:w w:val="85"/>
        </w:rPr>
        <w:t> </w:t>
      </w:r>
      <w:r>
        <w:rPr>
          <w:w w:val="85"/>
        </w:rPr>
        <w:t>a</w:t>
      </w:r>
      <w:r>
        <w:rPr>
          <w:spacing w:val="-3"/>
          <w:w w:val="85"/>
        </w:rPr>
        <w:t> </w:t>
      </w:r>
      <w:r>
        <w:rPr>
          <w:w w:val="85"/>
        </w:rPr>
        <w:t>la</w:t>
      </w:r>
      <w:r>
        <w:rPr>
          <w:spacing w:val="-5"/>
          <w:w w:val="85"/>
        </w:rPr>
        <w:t> </w:t>
      </w:r>
      <w:r>
        <w:rPr>
          <w:w w:val="85"/>
        </w:rPr>
        <w:t>Junta</w:t>
      </w:r>
      <w:r>
        <w:rPr>
          <w:spacing w:val="-3"/>
          <w:w w:val="85"/>
        </w:rPr>
        <w:t> </w:t>
      </w:r>
      <w:r>
        <w:rPr>
          <w:w w:val="85"/>
        </w:rPr>
        <w:t>General</w:t>
      </w:r>
      <w:r>
        <w:rPr>
          <w:spacing w:val="-5"/>
          <w:w w:val="85"/>
        </w:rPr>
        <w:t> </w:t>
      </w:r>
      <w:r>
        <w:rPr>
          <w:w w:val="85"/>
        </w:rPr>
        <w:t>Ordinaria:</w:t>
      </w:r>
    </w:p>
    <w:p>
      <w:pPr>
        <w:pStyle w:val="BodyText"/>
        <w:spacing w:before="24"/>
        <w:rPr>
          <w:sz w:val="20"/>
        </w:rPr>
      </w:pPr>
    </w:p>
    <w:tbl>
      <w:tblPr>
        <w:tblW w:w="0" w:type="auto"/>
        <w:jc w:val="left"/>
        <w:tblInd w:w="1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138"/>
        <w:gridCol w:w="3135"/>
        <w:gridCol w:w="3135"/>
      </w:tblGrid>
      <w:tr>
        <w:trPr>
          <w:trHeight w:val="256" w:hRule="atLeast"/>
        </w:trPr>
        <w:tc>
          <w:tcPr>
            <w:tcW w:w="3138" w:type="dxa"/>
            <w:shd w:val="clear" w:color="auto" w:fill="C0C0C0"/>
          </w:tcPr>
          <w:p>
            <w:pPr>
              <w:pStyle w:val="TableParagraph"/>
              <w:spacing w:line="226" w:lineRule="exact" w:before="9"/>
              <w:ind w:left="792"/>
              <w:rPr>
                <w:rFonts w:ascii="Arial"/>
                <w:b/>
                <w:sz w:val="24"/>
              </w:rPr>
            </w:pPr>
            <w:r>
              <w:rPr>
                <w:rFonts w:ascii="Arial"/>
                <w:b/>
                <w:w w:val="80"/>
                <w:sz w:val="24"/>
              </w:rPr>
              <w:t>Base</w:t>
            </w:r>
            <w:r>
              <w:rPr>
                <w:rFonts w:ascii="Arial"/>
                <w:b/>
                <w:spacing w:val="-7"/>
                <w:sz w:val="24"/>
              </w:rPr>
              <w:t> </w:t>
            </w:r>
            <w:r>
              <w:rPr>
                <w:rFonts w:ascii="Arial"/>
                <w:b/>
                <w:w w:val="80"/>
                <w:sz w:val="24"/>
              </w:rPr>
              <w:t>de</w:t>
            </w:r>
            <w:r>
              <w:rPr>
                <w:rFonts w:ascii="Arial"/>
                <w:b/>
                <w:spacing w:val="-9"/>
                <w:sz w:val="24"/>
              </w:rPr>
              <w:t> </w:t>
            </w:r>
            <w:r>
              <w:rPr>
                <w:rFonts w:ascii="Arial"/>
                <w:b/>
                <w:spacing w:val="-2"/>
                <w:w w:val="80"/>
                <w:sz w:val="24"/>
              </w:rPr>
              <w:t>Reparto</w:t>
            </w:r>
          </w:p>
        </w:tc>
        <w:tc>
          <w:tcPr>
            <w:tcW w:w="3135" w:type="dxa"/>
            <w:shd w:val="clear" w:color="auto" w:fill="C0C0C0"/>
          </w:tcPr>
          <w:p>
            <w:pPr>
              <w:pStyle w:val="TableParagraph"/>
              <w:spacing w:line="226" w:lineRule="exact" w:before="9"/>
              <w:ind w:left="20" w:right="6"/>
              <w:jc w:val="center"/>
              <w:rPr>
                <w:rFonts w:ascii="Arial"/>
                <w:b/>
                <w:sz w:val="24"/>
              </w:rPr>
            </w:pPr>
            <w:r>
              <w:rPr>
                <w:rFonts w:ascii="Arial"/>
                <w:b/>
                <w:spacing w:val="-4"/>
                <w:w w:val="90"/>
                <w:sz w:val="24"/>
              </w:rPr>
              <w:t>2024</w:t>
            </w:r>
          </w:p>
        </w:tc>
        <w:tc>
          <w:tcPr>
            <w:tcW w:w="3135" w:type="dxa"/>
            <w:shd w:val="clear" w:color="auto" w:fill="C0C0C0"/>
          </w:tcPr>
          <w:p>
            <w:pPr>
              <w:pStyle w:val="TableParagraph"/>
              <w:spacing w:line="226" w:lineRule="exact" w:before="9"/>
              <w:ind w:left="20" w:right="2"/>
              <w:jc w:val="center"/>
              <w:rPr>
                <w:rFonts w:ascii="Arial"/>
                <w:b/>
                <w:sz w:val="24"/>
              </w:rPr>
            </w:pPr>
            <w:r>
              <w:rPr>
                <w:rFonts w:ascii="Arial"/>
                <w:b/>
                <w:spacing w:val="-4"/>
                <w:w w:val="90"/>
                <w:sz w:val="24"/>
              </w:rPr>
              <w:t>2023</w:t>
            </w:r>
          </w:p>
        </w:tc>
      </w:tr>
      <w:tr>
        <w:trPr>
          <w:trHeight w:val="254" w:hRule="atLeast"/>
        </w:trPr>
        <w:tc>
          <w:tcPr>
            <w:tcW w:w="3138" w:type="dxa"/>
            <w:shd w:val="clear" w:color="auto" w:fill="C0C0C0"/>
          </w:tcPr>
          <w:p>
            <w:pPr>
              <w:pStyle w:val="TableParagraph"/>
              <w:spacing w:line="226" w:lineRule="exact" w:before="7"/>
              <w:ind w:left="16"/>
              <w:rPr>
                <w:rFonts w:ascii="Arial"/>
                <w:b/>
                <w:sz w:val="24"/>
              </w:rPr>
            </w:pPr>
            <w:r>
              <w:rPr>
                <w:rFonts w:ascii="Arial"/>
                <w:b/>
                <w:w w:val="80"/>
                <w:sz w:val="24"/>
              </w:rPr>
              <w:t>Reservas</w:t>
            </w:r>
            <w:r>
              <w:rPr>
                <w:rFonts w:ascii="Arial"/>
                <w:b/>
                <w:spacing w:val="-4"/>
                <w:sz w:val="24"/>
              </w:rPr>
              <w:t> </w:t>
            </w:r>
            <w:r>
              <w:rPr>
                <w:rFonts w:ascii="Arial"/>
                <w:b/>
                <w:spacing w:val="-2"/>
                <w:w w:val="90"/>
                <w:sz w:val="24"/>
              </w:rPr>
              <w:t>Voluntarias</w:t>
            </w:r>
          </w:p>
        </w:tc>
        <w:tc>
          <w:tcPr>
            <w:tcW w:w="3135" w:type="dxa"/>
            <w:shd w:val="clear" w:color="auto" w:fill="C0C0C0"/>
          </w:tcPr>
          <w:p>
            <w:pPr>
              <w:pStyle w:val="TableParagraph"/>
              <w:spacing w:line="222" w:lineRule="exact" w:before="12"/>
              <w:ind w:left="20" w:right="5"/>
              <w:jc w:val="center"/>
              <w:rPr>
                <w:rFonts w:ascii="Arial"/>
                <w:b/>
                <w:sz w:val="22"/>
              </w:rPr>
            </w:pPr>
            <w:r>
              <w:rPr>
                <w:rFonts w:ascii="Arial"/>
                <w:b/>
                <w:spacing w:val="-2"/>
                <w:w w:val="90"/>
                <w:sz w:val="22"/>
              </w:rPr>
              <w:t>22.424,07</w:t>
            </w:r>
          </w:p>
        </w:tc>
        <w:tc>
          <w:tcPr>
            <w:tcW w:w="3135" w:type="dxa"/>
            <w:shd w:val="clear" w:color="auto" w:fill="C0C0C0"/>
          </w:tcPr>
          <w:p>
            <w:pPr>
              <w:pStyle w:val="TableParagraph"/>
              <w:rPr>
                <w:rFonts w:ascii="Times New Roman"/>
                <w:sz w:val="18"/>
              </w:rPr>
            </w:pPr>
          </w:p>
        </w:tc>
      </w:tr>
      <w:tr>
        <w:trPr>
          <w:trHeight w:val="268" w:hRule="atLeast"/>
        </w:trPr>
        <w:tc>
          <w:tcPr>
            <w:tcW w:w="3138" w:type="dxa"/>
            <w:shd w:val="clear" w:color="auto" w:fill="C0C0C0"/>
          </w:tcPr>
          <w:p>
            <w:pPr>
              <w:pStyle w:val="TableParagraph"/>
              <w:spacing w:line="248" w:lineRule="exact"/>
              <w:ind w:left="16"/>
              <w:rPr>
                <w:rFonts w:ascii="Arial" w:hAnsi="Arial"/>
                <w:b/>
                <w:sz w:val="22"/>
              </w:rPr>
            </w:pPr>
            <w:r>
              <w:rPr>
                <w:rFonts w:ascii="Arial" w:hAnsi="Arial"/>
                <w:b/>
                <w:w w:val="80"/>
                <w:sz w:val="22"/>
              </w:rPr>
              <w:t>Pérdidas</w:t>
            </w:r>
            <w:r>
              <w:rPr>
                <w:rFonts w:ascii="Arial" w:hAnsi="Arial"/>
                <w:b/>
                <w:spacing w:val="-4"/>
                <w:sz w:val="22"/>
              </w:rPr>
              <w:t> </w:t>
            </w:r>
            <w:r>
              <w:rPr>
                <w:rFonts w:ascii="Arial" w:hAnsi="Arial"/>
                <w:b/>
                <w:w w:val="80"/>
                <w:sz w:val="22"/>
              </w:rPr>
              <w:t>y</w:t>
            </w:r>
            <w:r>
              <w:rPr>
                <w:rFonts w:ascii="Arial" w:hAnsi="Arial"/>
                <w:b/>
                <w:spacing w:val="-3"/>
                <w:sz w:val="22"/>
              </w:rPr>
              <w:t> </w:t>
            </w:r>
            <w:r>
              <w:rPr>
                <w:rFonts w:ascii="Arial" w:hAnsi="Arial"/>
                <w:b/>
                <w:spacing w:val="-2"/>
                <w:w w:val="80"/>
                <w:sz w:val="22"/>
              </w:rPr>
              <w:t>ganancias</w:t>
            </w:r>
          </w:p>
        </w:tc>
        <w:tc>
          <w:tcPr>
            <w:tcW w:w="3135" w:type="dxa"/>
            <w:shd w:val="clear" w:color="auto" w:fill="C0C0C0"/>
          </w:tcPr>
          <w:p>
            <w:pPr>
              <w:pStyle w:val="TableParagraph"/>
              <w:spacing w:line="248" w:lineRule="exact"/>
              <w:ind w:right="1047"/>
              <w:jc w:val="right"/>
              <w:rPr>
                <w:rFonts w:ascii="Arial"/>
                <w:b/>
                <w:sz w:val="22"/>
              </w:rPr>
            </w:pPr>
            <w:r>
              <w:rPr>
                <w:rFonts w:ascii="Arial"/>
                <w:b/>
                <w:spacing w:val="-2"/>
                <w:w w:val="90"/>
                <w:sz w:val="22"/>
              </w:rPr>
              <w:t>627.638,12</w:t>
            </w:r>
          </w:p>
        </w:tc>
        <w:tc>
          <w:tcPr>
            <w:tcW w:w="3135" w:type="dxa"/>
            <w:shd w:val="clear" w:color="auto" w:fill="C0C0C0"/>
          </w:tcPr>
          <w:p>
            <w:pPr>
              <w:pStyle w:val="TableParagraph"/>
              <w:spacing w:line="248" w:lineRule="exact"/>
              <w:ind w:left="20"/>
              <w:jc w:val="center"/>
              <w:rPr>
                <w:rFonts w:ascii="Arial"/>
                <w:b/>
                <w:sz w:val="22"/>
              </w:rPr>
            </w:pPr>
            <w:r>
              <w:rPr>
                <w:rFonts w:ascii="Arial"/>
                <w:b/>
                <w:spacing w:val="-2"/>
                <w:w w:val="90"/>
                <w:sz w:val="22"/>
              </w:rPr>
              <w:t>499.493,77</w:t>
            </w:r>
          </w:p>
        </w:tc>
      </w:tr>
      <w:tr>
        <w:trPr>
          <w:trHeight w:val="268" w:hRule="atLeast"/>
        </w:trPr>
        <w:tc>
          <w:tcPr>
            <w:tcW w:w="3138" w:type="dxa"/>
          </w:tcPr>
          <w:p>
            <w:pPr>
              <w:pStyle w:val="TableParagraph"/>
              <w:spacing w:line="248" w:lineRule="exact"/>
              <w:ind w:left="16"/>
              <w:rPr>
                <w:sz w:val="22"/>
              </w:rPr>
            </w:pPr>
            <w:r>
              <w:rPr>
                <w:spacing w:val="-2"/>
                <w:w w:val="90"/>
                <w:sz w:val="22"/>
              </w:rPr>
              <w:t>Remanente</w:t>
            </w:r>
          </w:p>
        </w:tc>
        <w:tc>
          <w:tcPr>
            <w:tcW w:w="3135" w:type="dxa"/>
          </w:tcPr>
          <w:p>
            <w:pPr>
              <w:pStyle w:val="TableParagraph"/>
              <w:rPr>
                <w:rFonts w:ascii="Times New Roman"/>
                <w:sz w:val="18"/>
              </w:rPr>
            </w:pPr>
          </w:p>
        </w:tc>
        <w:tc>
          <w:tcPr>
            <w:tcW w:w="3135" w:type="dxa"/>
          </w:tcPr>
          <w:p>
            <w:pPr>
              <w:pStyle w:val="TableParagraph"/>
              <w:rPr>
                <w:rFonts w:ascii="Times New Roman"/>
                <w:sz w:val="18"/>
              </w:rPr>
            </w:pPr>
          </w:p>
        </w:tc>
      </w:tr>
      <w:tr>
        <w:trPr>
          <w:trHeight w:val="253" w:hRule="atLeast"/>
        </w:trPr>
        <w:tc>
          <w:tcPr>
            <w:tcW w:w="3138" w:type="dxa"/>
          </w:tcPr>
          <w:p>
            <w:pPr>
              <w:pStyle w:val="TableParagraph"/>
              <w:spacing w:line="234" w:lineRule="exact"/>
              <w:ind w:left="16"/>
              <w:rPr>
                <w:sz w:val="22"/>
              </w:rPr>
            </w:pPr>
            <w:r>
              <w:rPr>
                <w:w w:val="80"/>
                <w:sz w:val="22"/>
              </w:rPr>
              <w:t>Reserva</w:t>
            </w:r>
            <w:r>
              <w:rPr>
                <w:spacing w:val="-5"/>
                <w:sz w:val="22"/>
              </w:rPr>
              <w:t> </w:t>
            </w:r>
            <w:r>
              <w:rPr>
                <w:w w:val="80"/>
                <w:sz w:val="22"/>
              </w:rPr>
              <w:t>de</w:t>
            </w:r>
            <w:r>
              <w:rPr>
                <w:spacing w:val="-5"/>
                <w:sz w:val="22"/>
              </w:rPr>
              <w:t> </w:t>
            </w:r>
            <w:r>
              <w:rPr>
                <w:spacing w:val="-2"/>
                <w:w w:val="80"/>
                <w:sz w:val="22"/>
              </w:rPr>
              <w:t>capitalización</w:t>
            </w:r>
          </w:p>
        </w:tc>
        <w:tc>
          <w:tcPr>
            <w:tcW w:w="3135" w:type="dxa"/>
          </w:tcPr>
          <w:p>
            <w:pPr>
              <w:pStyle w:val="TableParagraph"/>
              <w:spacing w:line="234" w:lineRule="exact"/>
              <w:ind w:right="1073"/>
              <w:jc w:val="right"/>
              <w:rPr>
                <w:sz w:val="22"/>
              </w:rPr>
            </w:pPr>
            <w:r>
              <w:rPr>
                <w:spacing w:val="-2"/>
                <w:w w:val="90"/>
                <w:sz w:val="22"/>
              </w:rPr>
              <w:t>22.424,07</w:t>
            </w:r>
          </w:p>
        </w:tc>
        <w:tc>
          <w:tcPr>
            <w:tcW w:w="3135" w:type="dxa"/>
          </w:tcPr>
          <w:p>
            <w:pPr>
              <w:pStyle w:val="TableParagraph"/>
              <w:rPr>
                <w:rFonts w:ascii="Times New Roman"/>
                <w:sz w:val="18"/>
              </w:rPr>
            </w:pPr>
          </w:p>
        </w:tc>
      </w:tr>
      <w:tr>
        <w:trPr>
          <w:trHeight w:val="256" w:hRule="atLeast"/>
        </w:trPr>
        <w:tc>
          <w:tcPr>
            <w:tcW w:w="3138" w:type="dxa"/>
          </w:tcPr>
          <w:p>
            <w:pPr>
              <w:pStyle w:val="TableParagraph"/>
              <w:spacing w:line="236" w:lineRule="exact"/>
              <w:ind w:left="16"/>
              <w:rPr>
                <w:sz w:val="22"/>
              </w:rPr>
            </w:pPr>
            <w:r>
              <w:rPr>
                <w:w w:val="80"/>
                <w:sz w:val="22"/>
              </w:rPr>
              <w:t>Reserva</w:t>
            </w:r>
            <w:r>
              <w:rPr>
                <w:spacing w:val="-5"/>
                <w:sz w:val="22"/>
              </w:rPr>
              <w:t> </w:t>
            </w:r>
            <w:r>
              <w:rPr>
                <w:w w:val="80"/>
                <w:sz w:val="22"/>
              </w:rPr>
              <w:t>de</w:t>
            </w:r>
            <w:r>
              <w:rPr>
                <w:spacing w:val="-5"/>
                <w:sz w:val="22"/>
              </w:rPr>
              <w:t> </w:t>
            </w:r>
            <w:r>
              <w:rPr>
                <w:spacing w:val="-2"/>
                <w:w w:val="80"/>
                <w:sz w:val="22"/>
              </w:rPr>
              <w:t>nivelación</w:t>
            </w:r>
          </w:p>
        </w:tc>
        <w:tc>
          <w:tcPr>
            <w:tcW w:w="3135" w:type="dxa"/>
          </w:tcPr>
          <w:p>
            <w:pPr>
              <w:pStyle w:val="TableParagraph"/>
              <w:rPr>
                <w:rFonts w:ascii="Times New Roman"/>
                <w:sz w:val="18"/>
              </w:rPr>
            </w:pPr>
          </w:p>
        </w:tc>
        <w:tc>
          <w:tcPr>
            <w:tcW w:w="3135" w:type="dxa"/>
          </w:tcPr>
          <w:p>
            <w:pPr>
              <w:pStyle w:val="TableParagraph"/>
              <w:rPr>
                <w:rFonts w:ascii="Times New Roman"/>
                <w:sz w:val="18"/>
              </w:rPr>
            </w:pPr>
          </w:p>
        </w:tc>
      </w:tr>
      <w:tr>
        <w:trPr>
          <w:trHeight w:val="253" w:hRule="atLeast"/>
        </w:trPr>
        <w:tc>
          <w:tcPr>
            <w:tcW w:w="3138" w:type="dxa"/>
          </w:tcPr>
          <w:p>
            <w:pPr>
              <w:pStyle w:val="TableParagraph"/>
              <w:spacing w:line="234" w:lineRule="exact"/>
              <w:ind w:left="16"/>
              <w:rPr>
                <w:sz w:val="22"/>
              </w:rPr>
            </w:pPr>
            <w:r>
              <w:rPr>
                <w:w w:val="80"/>
                <w:sz w:val="22"/>
              </w:rPr>
              <w:t>Reserva</w:t>
            </w:r>
            <w:r>
              <w:rPr>
                <w:spacing w:val="-3"/>
                <w:sz w:val="22"/>
              </w:rPr>
              <w:t> </w:t>
            </w:r>
            <w:r>
              <w:rPr>
                <w:spacing w:val="-2"/>
                <w:w w:val="85"/>
                <w:sz w:val="22"/>
              </w:rPr>
              <w:t>voluntaria</w:t>
            </w:r>
          </w:p>
        </w:tc>
        <w:tc>
          <w:tcPr>
            <w:tcW w:w="3135" w:type="dxa"/>
          </w:tcPr>
          <w:p>
            <w:pPr>
              <w:pStyle w:val="TableParagraph"/>
              <w:spacing w:line="234" w:lineRule="exact"/>
              <w:ind w:right="1097"/>
              <w:jc w:val="right"/>
              <w:rPr>
                <w:sz w:val="22"/>
              </w:rPr>
            </w:pPr>
            <w:r>
              <w:rPr>
                <w:spacing w:val="-2"/>
                <w:w w:val="90"/>
                <w:sz w:val="22"/>
              </w:rPr>
              <w:t>127.638,12</w:t>
            </w:r>
          </w:p>
        </w:tc>
        <w:tc>
          <w:tcPr>
            <w:tcW w:w="3135" w:type="dxa"/>
          </w:tcPr>
          <w:p>
            <w:pPr>
              <w:pStyle w:val="TableParagraph"/>
              <w:spacing w:line="234" w:lineRule="exact"/>
              <w:ind w:left="20"/>
              <w:jc w:val="center"/>
              <w:rPr>
                <w:sz w:val="22"/>
              </w:rPr>
            </w:pPr>
            <w:r>
              <w:rPr>
                <w:spacing w:val="-2"/>
                <w:w w:val="90"/>
                <w:sz w:val="22"/>
              </w:rPr>
              <w:t>149.493,77</w:t>
            </w:r>
          </w:p>
        </w:tc>
      </w:tr>
      <w:tr>
        <w:trPr>
          <w:trHeight w:val="256" w:hRule="atLeast"/>
        </w:trPr>
        <w:tc>
          <w:tcPr>
            <w:tcW w:w="3138" w:type="dxa"/>
          </w:tcPr>
          <w:p>
            <w:pPr>
              <w:pStyle w:val="TableParagraph"/>
              <w:spacing w:line="236" w:lineRule="exact"/>
              <w:ind w:left="16"/>
              <w:rPr>
                <w:sz w:val="22"/>
              </w:rPr>
            </w:pPr>
            <w:r>
              <w:rPr>
                <w:w w:val="80"/>
                <w:sz w:val="22"/>
              </w:rPr>
              <w:t>Reserva</w:t>
            </w:r>
            <w:r>
              <w:rPr>
                <w:spacing w:val="-1"/>
                <w:sz w:val="22"/>
              </w:rPr>
              <w:t> </w:t>
            </w:r>
            <w:r>
              <w:rPr>
                <w:spacing w:val="-2"/>
                <w:w w:val="90"/>
                <w:sz w:val="22"/>
              </w:rPr>
              <w:t>legal</w:t>
            </w:r>
          </w:p>
        </w:tc>
        <w:tc>
          <w:tcPr>
            <w:tcW w:w="3135" w:type="dxa"/>
          </w:tcPr>
          <w:p>
            <w:pPr>
              <w:pStyle w:val="TableParagraph"/>
              <w:rPr>
                <w:rFonts w:ascii="Times New Roman"/>
                <w:sz w:val="18"/>
              </w:rPr>
            </w:pPr>
          </w:p>
        </w:tc>
        <w:tc>
          <w:tcPr>
            <w:tcW w:w="3135" w:type="dxa"/>
          </w:tcPr>
          <w:p>
            <w:pPr>
              <w:pStyle w:val="TableParagraph"/>
              <w:rPr>
                <w:rFonts w:ascii="Times New Roman"/>
                <w:sz w:val="18"/>
              </w:rPr>
            </w:pPr>
          </w:p>
        </w:tc>
      </w:tr>
      <w:tr>
        <w:trPr>
          <w:trHeight w:val="553" w:hRule="atLeast"/>
        </w:trPr>
        <w:tc>
          <w:tcPr>
            <w:tcW w:w="3138" w:type="dxa"/>
          </w:tcPr>
          <w:p>
            <w:pPr>
              <w:pStyle w:val="TableParagraph"/>
              <w:spacing w:before="14"/>
              <w:ind w:left="16" w:right="-2"/>
              <w:rPr>
                <w:sz w:val="22"/>
              </w:rPr>
            </w:pPr>
            <w:r>
              <w:rPr>
                <w:w w:val="85"/>
                <w:sz w:val="22"/>
              </w:rPr>
              <w:t>Reserva</w:t>
            </w:r>
            <w:r>
              <w:rPr>
                <w:spacing w:val="-9"/>
                <w:sz w:val="22"/>
              </w:rPr>
              <w:t> </w:t>
            </w:r>
            <w:r>
              <w:rPr>
                <w:w w:val="85"/>
                <w:sz w:val="22"/>
              </w:rPr>
              <w:t>por</w:t>
            </w:r>
            <w:r>
              <w:rPr>
                <w:spacing w:val="-8"/>
                <w:sz w:val="22"/>
              </w:rPr>
              <w:t> </w:t>
            </w:r>
            <w:r>
              <w:rPr>
                <w:w w:val="85"/>
                <w:sz w:val="22"/>
              </w:rPr>
              <w:t>Inversiones</w:t>
            </w:r>
            <w:r>
              <w:rPr>
                <w:spacing w:val="-9"/>
                <w:sz w:val="22"/>
              </w:rPr>
              <w:t> </w:t>
            </w:r>
            <w:r>
              <w:rPr>
                <w:w w:val="85"/>
                <w:sz w:val="22"/>
              </w:rPr>
              <w:t>en</w:t>
            </w:r>
            <w:r>
              <w:rPr>
                <w:spacing w:val="-9"/>
                <w:sz w:val="22"/>
              </w:rPr>
              <w:t> </w:t>
            </w:r>
            <w:r>
              <w:rPr>
                <w:w w:val="85"/>
                <w:sz w:val="22"/>
              </w:rPr>
              <w:t>Canarias </w:t>
            </w:r>
            <w:r>
              <w:rPr>
                <w:spacing w:val="-2"/>
                <w:w w:val="90"/>
                <w:sz w:val="22"/>
              </w:rPr>
              <w:t>(RIC)</w:t>
            </w:r>
          </w:p>
        </w:tc>
        <w:tc>
          <w:tcPr>
            <w:tcW w:w="3135" w:type="dxa"/>
          </w:tcPr>
          <w:p>
            <w:pPr>
              <w:pStyle w:val="TableParagraph"/>
              <w:spacing w:before="141"/>
              <w:ind w:right="1097"/>
              <w:jc w:val="right"/>
              <w:rPr>
                <w:sz w:val="22"/>
              </w:rPr>
            </w:pPr>
            <w:r>
              <w:rPr>
                <w:spacing w:val="-2"/>
                <w:w w:val="90"/>
                <w:sz w:val="22"/>
              </w:rPr>
              <w:t>500.000,00</w:t>
            </w:r>
          </w:p>
        </w:tc>
        <w:tc>
          <w:tcPr>
            <w:tcW w:w="3135" w:type="dxa"/>
          </w:tcPr>
          <w:p>
            <w:pPr>
              <w:pStyle w:val="TableParagraph"/>
              <w:spacing w:before="141"/>
              <w:ind w:left="20"/>
              <w:jc w:val="center"/>
              <w:rPr>
                <w:sz w:val="22"/>
              </w:rPr>
            </w:pPr>
            <w:r>
              <w:rPr>
                <w:spacing w:val="-2"/>
                <w:w w:val="90"/>
                <w:sz w:val="22"/>
              </w:rPr>
              <w:t>350.000,00</w:t>
            </w:r>
          </w:p>
        </w:tc>
      </w:tr>
      <w:tr>
        <w:trPr>
          <w:trHeight w:val="520" w:hRule="atLeast"/>
        </w:trPr>
        <w:tc>
          <w:tcPr>
            <w:tcW w:w="3138" w:type="dxa"/>
          </w:tcPr>
          <w:p>
            <w:pPr>
              <w:pStyle w:val="TableParagraph"/>
              <w:spacing w:line="252" w:lineRule="exact"/>
              <w:ind w:left="16"/>
              <w:rPr>
                <w:sz w:val="22"/>
              </w:rPr>
            </w:pPr>
            <w:r>
              <w:rPr>
                <w:w w:val="80"/>
                <w:sz w:val="22"/>
              </w:rPr>
              <w:t>A compensación de pérdidas de </w:t>
            </w:r>
            <w:r>
              <w:rPr>
                <w:w w:val="90"/>
                <w:sz w:val="22"/>
              </w:rPr>
              <w:t>ejercicios</w:t>
            </w:r>
            <w:r>
              <w:rPr>
                <w:spacing w:val="-7"/>
                <w:w w:val="90"/>
                <w:sz w:val="22"/>
              </w:rPr>
              <w:t> </w:t>
            </w:r>
            <w:r>
              <w:rPr>
                <w:w w:val="90"/>
                <w:sz w:val="22"/>
              </w:rPr>
              <w:t>anteriores</w:t>
            </w:r>
          </w:p>
        </w:tc>
        <w:tc>
          <w:tcPr>
            <w:tcW w:w="3135" w:type="dxa"/>
          </w:tcPr>
          <w:p>
            <w:pPr>
              <w:pStyle w:val="TableParagraph"/>
              <w:rPr>
                <w:rFonts w:ascii="Times New Roman"/>
                <w:sz w:val="22"/>
              </w:rPr>
            </w:pPr>
          </w:p>
        </w:tc>
        <w:tc>
          <w:tcPr>
            <w:tcW w:w="3135" w:type="dxa"/>
          </w:tcPr>
          <w:p>
            <w:pPr>
              <w:pStyle w:val="TableParagraph"/>
              <w:rPr>
                <w:rFonts w:ascii="Times New Roman"/>
                <w:sz w:val="22"/>
              </w:rPr>
            </w:pPr>
          </w:p>
        </w:tc>
      </w:tr>
      <w:tr>
        <w:trPr>
          <w:trHeight w:val="268" w:hRule="atLeast"/>
        </w:trPr>
        <w:tc>
          <w:tcPr>
            <w:tcW w:w="3138" w:type="dxa"/>
            <w:shd w:val="clear" w:color="auto" w:fill="C0C0C0"/>
          </w:tcPr>
          <w:p>
            <w:pPr>
              <w:pStyle w:val="TableParagraph"/>
              <w:spacing w:line="248" w:lineRule="exact"/>
              <w:ind w:left="16"/>
              <w:rPr>
                <w:rFonts w:ascii="Arial"/>
                <w:b/>
                <w:sz w:val="22"/>
              </w:rPr>
            </w:pPr>
            <w:r>
              <w:rPr>
                <w:rFonts w:ascii="Arial"/>
                <w:b/>
                <w:w w:val="80"/>
                <w:sz w:val="22"/>
              </w:rPr>
              <w:t>Total</w:t>
            </w:r>
            <w:r>
              <w:rPr>
                <w:rFonts w:ascii="Arial"/>
                <w:b/>
                <w:spacing w:val="-2"/>
                <w:sz w:val="22"/>
              </w:rPr>
              <w:t> </w:t>
            </w:r>
            <w:r>
              <w:rPr>
                <w:rFonts w:ascii="Arial"/>
                <w:b/>
                <w:spacing w:val="-2"/>
                <w:w w:val="90"/>
                <w:sz w:val="22"/>
              </w:rPr>
              <w:t>distribuido</w:t>
            </w:r>
          </w:p>
        </w:tc>
        <w:tc>
          <w:tcPr>
            <w:tcW w:w="3135" w:type="dxa"/>
            <w:shd w:val="clear" w:color="auto" w:fill="C0C0C0"/>
          </w:tcPr>
          <w:p>
            <w:pPr>
              <w:pStyle w:val="TableParagraph"/>
              <w:spacing w:line="248" w:lineRule="exact"/>
              <w:ind w:right="1047"/>
              <w:jc w:val="right"/>
              <w:rPr>
                <w:rFonts w:ascii="Arial"/>
                <w:b/>
                <w:sz w:val="22"/>
              </w:rPr>
            </w:pPr>
            <w:r>
              <w:rPr>
                <w:rFonts w:ascii="Arial"/>
                <w:b/>
                <w:spacing w:val="-2"/>
                <w:w w:val="90"/>
                <w:sz w:val="22"/>
              </w:rPr>
              <w:t>650.062,19</w:t>
            </w:r>
          </w:p>
        </w:tc>
        <w:tc>
          <w:tcPr>
            <w:tcW w:w="3135" w:type="dxa"/>
            <w:shd w:val="clear" w:color="auto" w:fill="C0C0C0"/>
          </w:tcPr>
          <w:p>
            <w:pPr>
              <w:pStyle w:val="TableParagraph"/>
              <w:spacing w:line="248" w:lineRule="exact"/>
              <w:ind w:left="20"/>
              <w:jc w:val="center"/>
              <w:rPr>
                <w:rFonts w:ascii="Arial"/>
                <w:b/>
                <w:sz w:val="22"/>
              </w:rPr>
            </w:pPr>
            <w:r>
              <w:rPr>
                <w:rFonts w:ascii="Arial"/>
                <w:b/>
                <w:spacing w:val="-2"/>
                <w:w w:val="90"/>
                <w:sz w:val="22"/>
              </w:rPr>
              <w:t>499.493,77</w:t>
            </w:r>
          </w:p>
        </w:tc>
      </w:tr>
    </w:tbl>
    <w:p>
      <w:pPr>
        <w:pStyle w:val="BodyText"/>
        <w:spacing w:before="252"/>
      </w:pPr>
    </w:p>
    <w:p>
      <w:pPr>
        <w:spacing w:before="0"/>
        <w:ind w:left="455" w:right="0" w:firstLine="0"/>
        <w:jc w:val="left"/>
        <w:rPr>
          <w:rFonts w:ascii="Arial" w:hAnsi="Arial"/>
          <w:b/>
          <w:sz w:val="22"/>
        </w:rPr>
      </w:pPr>
      <w:r>
        <w:rPr>
          <w:rFonts w:ascii="Arial" w:hAnsi="Arial"/>
          <w:b/>
          <w:w w:val="80"/>
          <w:sz w:val="22"/>
        </w:rPr>
        <w:t>8.-</w:t>
      </w:r>
      <w:r>
        <w:rPr>
          <w:rFonts w:ascii="Arial" w:hAnsi="Arial"/>
          <w:b/>
          <w:spacing w:val="-1"/>
          <w:sz w:val="22"/>
        </w:rPr>
        <w:t> </w:t>
      </w:r>
      <w:r>
        <w:rPr>
          <w:rFonts w:ascii="Arial" w:hAnsi="Arial"/>
          <w:b/>
          <w:w w:val="80"/>
          <w:sz w:val="22"/>
        </w:rPr>
        <w:t>Otra</w:t>
      </w:r>
      <w:r>
        <w:rPr>
          <w:rFonts w:ascii="Arial" w:hAnsi="Arial"/>
          <w:b/>
          <w:spacing w:val="-1"/>
          <w:sz w:val="22"/>
        </w:rPr>
        <w:t> </w:t>
      </w:r>
      <w:r>
        <w:rPr>
          <w:rFonts w:ascii="Arial" w:hAnsi="Arial"/>
          <w:b/>
          <w:w w:val="80"/>
          <w:sz w:val="22"/>
        </w:rPr>
        <w:t>información</w:t>
      </w:r>
      <w:r>
        <w:rPr>
          <w:rFonts w:ascii="Arial" w:hAnsi="Arial"/>
          <w:b/>
          <w:spacing w:val="-1"/>
          <w:sz w:val="22"/>
        </w:rPr>
        <w:t> </w:t>
      </w:r>
      <w:r>
        <w:rPr>
          <w:rFonts w:ascii="Arial" w:hAnsi="Arial"/>
          <w:b/>
          <w:spacing w:val="-2"/>
          <w:w w:val="80"/>
          <w:sz w:val="22"/>
        </w:rPr>
        <w:t>significativa</w:t>
      </w:r>
    </w:p>
    <w:p>
      <w:pPr>
        <w:pStyle w:val="BodyText"/>
        <w:spacing w:before="1"/>
        <w:rPr>
          <w:rFonts w:ascii="Arial"/>
          <w:b/>
        </w:rPr>
      </w:pPr>
    </w:p>
    <w:p>
      <w:pPr>
        <w:pStyle w:val="BodyText"/>
        <w:ind w:left="140" w:firstLine="391"/>
      </w:pPr>
      <w:r>
        <w:rPr>
          <w:w w:val="80"/>
        </w:rPr>
        <w:t>La información suministrada anteriormente muestra la imagen fiel del patrimonio, de los resultados y de la situación </w:t>
      </w:r>
      <w:r>
        <w:rPr>
          <w:w w:val="90"/>
        </w:rPr>
        <w:t>financiera</w:t>
      </w:r>
      <w:r>
        <w:rPr>
          <w:spacing w:val="-10"/>
          <w:w w:val="90"/>
        </w:rPr>
        <w:t> </w:t>
      </w:r>
      <w:r>
        <w:rPr>
          <w:w w:val="90"/>
        </w:rPr>
        <w:t>de</w:t>
      </w:r>
      <w:r>
        <w:rPr>
          <w:spacing w:val="-9"/>
          <w:w w:val="90"/>
        </w:rPr>
        <w:t> </w:t>
      </w:r>
      <w:r>
        <w:rPr>
          <w:w w:val="90"/>
        </w:rPr>
        <w:t>la</w:t>
      </w:r>
      <w:r>
        <w:rPr>
          <w:spacing w:val="-9"/>
          <w:w w:val="90"/>
        </w:rPr>
        <w:t> </w:t>
      </w:r>
      <w:r>
        <w:rPr>
          <w:w w:val="90"/>
        </w:rPr>
        <w:t>empresa.</w:t>
      </w:r>
    </w:p>
    <w:p>
      <w:pPr>
        <w:pStyle w:val="BodyText"/>
        <w:spacing w:after="0"/>
        <w:sectPr>
          <w:headerReference w:type="default" r:id="rId11"/>
          <w:footerReference w:type="default" r:id="rId12"/>
          <w:pgSz w:w="11910" w:h="16840"/>
          <w:pgMar w:header="731" w:footer="604" w:top="1180" w:bottom="800" w:left="992" w:right="992"/>
        </w:sectPr>
      </w:pPr>
    </w:p>
    <w:p>
      <w:pPr>
        <w:pStyle w:val="BodyText"/>
        <w:spacing w:before="22"/>
        <w:rPr>
          <w:sz w:val="24"/>
        </w:rPr>
      </w:pPr>
    </w:p>
    <w:p>
      <w:pPr>
        <w:pStyle w:val="Heading1"/>
        <w:ind w:left="455" w:firstLine="0"/>
      </w:pPr>
      <w:r>
        <w:rPr>
          <w:w w:val="80"/>
        </w:rPr>
        <w:t>11.-</w:t>
      </w:r>
      <w:r>
        <w:rPr>
          <w:spacing w:val="-6"/>
        </w:rPr>
        <w:t> </w:t>
      </w:r>
      <w:r>
        <w:rPr>
          <w:w w:val="80"/>
        </w:rPr>
        <w:t>INFORMACIÓN</w:t>
      </w:r>
      <w:r>
        <w:rPr>
          <w:spacing w:val="-5"/>
        </w:rPr>
        <w:t> </w:t>
      </w:r>
      <w:r>
        <w:rPr>
          <w:w w:val="80"/>
        </w:rPr>
        <w:t>DE</w:t>
      </w:r>
      <w:r>
        <w:rPr>
          <w:spacing w:val="-4"/>
        </w:rPr>
        <w:t> </w:t>
      </w:r>
      <w:r>
        <w:rPr>
          <w:w w:val="80"/>
        </w:rPr>
        <w:t>LA</w:t>
      </w:r>
      <w:r>
        <w:rPr>
          <w:spacing w:val="-9"/>
        </w:rPr>
        <w:t> </w:t>
      </w:r>
      <w:r>
        <w:rPr>
          <w:w w:val="80"/>
        </w:rPr>
        <w:t>RESERVA</w:t>
      </w:r>
      <w:r>
        <w:rPr>
          <w:spacing w:val="-3"/>
        </w:rPr>
        <w:t> </w:t>
      </w:r>
      <w:r>
        <w:rPr>
          <w:w w:val="80"/>
        </w:rPr>
        <w:t>PARA</w:t>
      </w:r>
      <w:r>
        <w:rPr>
          <w:spacing w:val="-4"/>
        </w:rPr>
        <w:t> </w:t>
      </w:r>
      <w:r>
        <w:rPr>
          <w:w w:val="80"/>
        </w:rPr>
        <w:t>INVERSIONES</w:t>
      </w:r>
      <w:r>
        <w:rPr>
          <w:spacing w:val="-5"/>
        </w:rPr>
        <w:t> </w:t>
      </w:r>
      <w:r>
        <w:rPr>
          <w:w w:val="80"/>
        </w:rPr>
        <w:t>EN</w:t>
      </w:r>
      <w:r>
        <w:rPr>
          <w:spacing w:val="-4"/>
        </w:rPr>
        <w:t> </w:t>
      </w:r>
      <w:r>
        <w:rPr>
          <w:spacing w:val="-2"/>
          <w:w w:val="80"/>
        </w:rPr>
        <w:t>CANARIAS</w:t>
      </w:r>
    </w:p>
    <w:p>
      <w:pPr>
        <w:pStyle w:val="BodyText"/>
        <w:spacing w:before="146"/>
        <w:rPr>
          <w:rFonts w:ascii="Arial"/>
          <w:b/>
          <w:sz w:val="20"/>
        </w:rPr>
      </w:pPr>
      <w:r>
        <w:rPr>
          <w:rFonts w:ascii="Arial"/>
          <w:b/>
          <w:sz w:val="20"/>
        </w:rPr>
        <w:drawing>
          <wp:anchor distT="0" distB="0" distL="0" distR="0" allowOverlap="1" layoutInCell="1" locked="0" behindDoc="1" simplePos="0" relativeHeight="487590912">
            <wp:simplePos x="0" y="0"/>
            <wp:positionH relativeFrom="page">
              <wp:posOffset>988861</wp:posOffset>
            </wp:positionH>
            <wp:positionV relativeFrom="paragraph">
              <wp:posOffset>254321</wp:posOffset>
            </wp:positionV>
            <wp:extent cx="5591486" cy="2438400"/>
            <wp:effectExtent l="0" t="0" r="0" b="0"/>
            <wp:wrapTopAndBottom/>
            <wp:docPr id="31" name="Image 31"/>
            <wp:cNvGraphicFramePr>
              <a:graphicFrameLocks/>
            </wp:cNvGraphicFramePr>
            <a:graphic>
              <a:graphicData uri="http://schemas.openxmlformats.org/drawingml/2006/picture">
                <pic:pic>
                  <pic:nvPicPr>
                    <pic:cNvPr id="31" name="Image 31"/>
                    <pic:cNvPicPr/>
                  </pic:nvPicPr>
                  <pic:blipFill>
                    <a:blip r:embed="rId15" cstate="print"/>
                    <a:stretch>
                      <a:fillRect/>
                    </a:stretch>
                  </pic:blipFill>
                  <pic:spPr>
                    <a:xfrm>
                      <a:off x="0" y="0"/>
                      <a:ext cx="5591486" cy="2438400"/>
                    </a:xfrm>
                    <a:prstGeom prst="rect">
                      <a:avLst/>
                    </a:prstGeom>
                  </pic:spPr>
                </pic:pic>
              </a:graphicData>
            </a:graphic>
          </wp:anchor>
        </w:drawing>
      </w:r>
    </w:p>
    <w:p>
      <w:pPr>
        <w:pStyle w:val="BodyText"/>
        <w:rPr>
          <w:rFonts w:ascii="Arial"/>
          <w:b/>
          <w:sz w:val="20"/>
        </w:rPr>
      </w:pPr>
    </w:p>
    <w:p>
      <w:pPr>
        <w:pStyle w:val="BodyText"/>
        <w:spacing w:before="105"/>
        <w:rPr>
          <w:rFonts w:ascii="Arial"/>
          <w:b/>
          <w:sz w:val="20"/>
        </w:rPr>
      </w:pPr>
      <w:r>
        <w:rPr>
          <w:rFonts w:ascii="Arial"/>
          <w:b/>
          <w:sz w:val="20"/>
        </w:rPr>
        <w:drawing>
          <wp:anchor distT="0" distB="0" distL="0" distR="0" allowOverlap="1" layoutInCell="1" locked="0" behindDoc="1" simplePos="0" relativeHeight="487591424">
            <wp:simplePos x="0" y="0"/>
            <wp:positionH relativeFrom="page">
              <wp:posOffset>974363</wp:posOffset>
            </wp:positionH>
            <wp:positionV relativeFrom="paragraph">
              <wp:posOffset>227952</wp:posOffset>
            </wp:positionV>
            <wp:extent cx="5596739" cy="4197667"/>
            <wp:effectExtent l="0" t="0" r="0" b="0"/>
            <wp:wrapTopAndBottom/>
            <wp:docPr id="32" name="Image 32"/>
            <wp:cNvGraphicFramePr>
              <a:graphicFrameLocks/>
            </wp:cNvGraphicFramePr>
            <a:graphic>
              <a:graphicData uri="http://schemas.openxmlformats.org/drawingml/2006/picture">
                <pic:pic>
                  <pic:nvPicPr>
                    <pic:cNvPr id="32" name="Image 32"/>
                    <pic:cNvPicPr/>
                  </pic:nvPicPr>
                  <pic:blipFill>
                    <a:blip r:embed="rId16" cstate="print"/>
                    <a:stretch>
                      <a:fillRect/>
                    </a:stretch>
                  </pic:blipFill>
                  <pic:spPr>
                    <a:xfrm>
                      <a:off x="0" y="0"/>
                      <a:ext cx="5596739" cy="4197667"/>
                    </a:xfrm>
                    <a:prstGeom prst="rect">
                      <a:avLst/>
                    </a:prstGeom>
                  </pic:spPr>
                </pic:pic>
              </a:graphicData>
            </a:graphic>
          </wp:anchor>
        </w:drawing>
      </w:r>
    </w:p>
    <w:p>
      <w:pPr>
        <w:pStyle w:val="BodyText"/>
        <w:spacing w:after="0"/>
        <w:rPr>
          <w:rFonts w:ascii="Arial"/>
          <w:b/>
          <w:sz w:val="20"/>
        </w:rPr>
        <w:sectPr>
          <w:headerReference w:type="default" r:id="rId13"/>
          <w:footerReference w:type="default" r:id="rId14"/>
          <w:pgSz w:w="11910" w:h="16840"/>
          <w:pgMar w:header="731" w:footer="604" w:top="1180" w:bottom="800" w:left="992" w:right="992"/>
        </w:sectPr>
      </w:pPr>
    </w:p>
    <w:p>
      <w:pPr>
        <w:pStyle w:val="BodyText"/>
        <w:spacing w:before="10"/>
        <w:rPr>
          <w:rFonts w:ascii="Arial"/>
          <w:b/>
          <w:sz w:val="5"/>
        </w:rPr>
      </w:pPr>
    </w:p>
    <w:p>
      <w:pPr>
        <w:pStyle w:val="BodyText"/>
        <w:ind w:left="517"/>
        <w:rPr>
          <w:rFonts w:ascii="Arial"/>
          <w:sz w:val="20"/>
        </w:rPr>
      </w:pPr>
      <w:r>
        <w:rPr>
          <w:rFonts w:ascii="Arial"/>
          <w:sz w:val="20"/>
        </w:rPr>
        <w:drawing>
          <wp:inline distT="0" distB="0" distL="0" distR="0">
            <wp:extent cx="5031246" cy="2686050"/>
            <wp:effectExtent l="0" t="0" r="0" b="0"/>
            <wp:docPr id="33" name="Image 33"/>
            <wp:cNvGraphicFramePr>
              <a:graphicFrameLocks/>
            </wp:cNvGraphicFramePr>
            <a:graphic>
              <a:graphicData uri="http://schemas.openxmlformats.org/drawingml/2006/picture">
                <pic:pic>
                  <pic:nvPicPr>
                    <pic:cNvPr id="33" name="Image 33"/>
                    <pic:cNvPicPr/>
                  </pic:nvPicPr>
                  <pic:blipFill>
                    <a:blip r:embed="rId17" cstate="print"/>
                    <a:stretch>
                      <a:fillRect/>
                    </a:stretch>
                  </pic:blipFill>
                  <pic:spPr>
                    <a:xfrm>
                      <a:off x="0" y="0"/>
                      <a:ext cx="5031246" cy="2686050"/>
                    </a:xfrm>
                    <a:prstGeom prst="rect">
                      <a:avLst/>
                    </a:prstGeom>
                  </pic:spPr>
                </pic:pic>
              </a:graphicData>
            </a:graphic>
          </wp:inline>
        </w:drawing>
      </w:r>
      <w:r>
        <w:rPr>
          <w:rFonts w:ascii="Arial"/>
          <w:sz w:val="20"/>
        </w:rPr>
      </w:r>
    </w:p>
    <w:p>
      <w:pPr>
        <w:spacing w:before="191"/>
        <w:ind w:left="455" w:right="0" w:firstLine="0"/>
        <w:jc w:val="left"/>
        <w:rPr>
          <w:rFonts w:ascii="Arial" w:hAnsi="Arial"/>
          <w:b/>
          <w:sz w:val="20"/>
        </w:rPr>
      </w:pPr>
      <w:r>
        <w:rPr>
          <w:rFonts w:ascii="Arial" w:hAnsi="Arial"/>
          <w:b/>
          <w:w w:val="80"/>
          <w:sz w:val="20"/>
          <w:u w:val="single"/>
        </w:rPr>
        <w:t>DOTACIÓN</w:t>
      </w:r>
      <w:r>
        <w:rPr>
          <w:rFonts w:ascii="Arial" w:hAnsi="Arial"/>
          <w:b/>
          <w:spacing w:val="2"/>
          <w:sz w:val="20"/>
          <w:u w:val="single"/>
        </w:rPr>
        <w:t> </w:t>
      </w:r>
      <w:r>
        <w:rPr>
          <w:rFonts w:ascii="Arial" w:hAnsi="Arial"/>
          <w:b/>
          <w:w w:val="80"/>
          <w:sz w:val="20"/>
          <w:u w:val="single"/>
        </w:rPr>
        <w:t>EJERCICIO</w:t>
      </w:r>
      <w:r>
        <w:rPr>
          <w:rFonts w:ascii="Arial" w:hAnsi="Arial"/>
          <w:b/>
          <w:spacing w:val="-2"/>
          <w:sz w:val="20"/>
          <w:u w:val="single"/>
        </w:rPr>
        <w:t> </w:t>
      </w:r>
      <w:r>
        <w:rPr>
          <w:rFonts w:ascii="Arial" w:hAnsi="Arial"/>
          <w:b/>
          <w:spacing w:val="-4"/>
          <w:w w:val="80"/>
          <w:sz w:val="20"/>
          <w:u w:val="single"/>
        </w:rPr>
        <w:t>2024</w:t>
      </w:r>
    </w:p>
    <w:p>
      <w:pPr>
        <w:pStyle w:val="BodyText"/>
        <w:spacing w:before="5"/>
        <w:rPr>
          <w:rFonts w:ascii="Arial"/>
          <w:b/>
          <w:sz w:val="15"/>
        </w:rPr>
      </w:pPr>
    </w:p>
    <w:tbl>
      <w:tblPr>
        <w:tblW w:w="0" w:type="auto"/>
        <w:jc w:val="left"/>
        <w:tblInd w:w="5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414"/>
        <w:gridCol w:w="1627"/>
        <w:gridCol w:w="1527"/>
        <w:gridCol w:w="2136"/>
        <w:gridCol w:w="1153"/>
      </w:tblGrid>
      <w:tr>
        <w:trPr>
          <w:trHeight w:val="266" w:hRule="atLeast"/>
        </w:trPr>
        <w:tc>
          <w:tcPr>
            <w:tcW w:w="1414" w:type="dxa"/>
          </w:tcPr>
          <w:p>
            <w:pPr>
              <w:pStyle w:val="TableParagraph"/>
              <w:spacing w:line="236" w:lineRule="exact" w:before="10"/>
              <w:ind w:right="41"/>
              <w:jc w:val="right"/>
              <w:rPr>
                <w:rFonts w:ascii="Calibri" w:hAnsi="Calibri"/>
                <w:sz w:val="21"/>
              </w:rPr>
            </w:pPr>
            <w:r>
              <w:rPr>
                <w:rFonts w:ascii="Calibri" w:hAnsi="Calibri"/>
                <w:sz w:val="21"/>
              </w:rPr>
              <w:t>Fecha</w:t>
            </w:r>
            <w:r>
              <w:rPr>
                <w:rFonts w:ascii="Calibri" w:hAnsi="Calibri"/>
                <w:spacing w:val="-2"/>
                <w:sz w:val="21"/>
              </w:rPr>
              <w:t> dotación</w:t>
            </w:r>
          </w:p>
        </w:tc>
        <w:tc>
          <w:tcPr>
            <w:tcW w:w="1627" w:type="dxa"/>
          </w:tcPr>
          <w:p>
            <w:pPr>
              <w:pStyle w:val="TableParagraph"/>
              <w:spacing w:line="236" w:lineRule="exact" w:before="10"/>
              <w:ind w:right="57"/>
              <w:jc w:val="right"/>
              <w:rPr>
                <w:rFonts w:ascii="Calibri" w:hAnsi="Calibri"/>
                <w:sz w:val="21"/>
              </w:rPr>
            </w:pPr>
            <w:r>
              <w:rPr>
                <w:rFonts w:ascii="Calibri" w:hAnsi="Calibri"/>
                <w:sz w:val="21"/>
              </w:rPr>
              <w:t>Importe</w:t>
            </w:r>
            <w:r>
              <w:rPr>
                <w:rFonts w:ascii="Calibri" w:hAnsi="Calibri"/>
                <w:spacing w:val="4"/>
                <w:sz w:val="21"/>
              </w:rPr>
              <w:t> </w:t>
            </w:r>
            <w:r>
              <w:rPr>
                <w:rFonts w:ascii="Calibri" w:hAnsi="Calibri"/>
                <w:spacing w:val="-2"/>
                <w:sz w:val="21"/>
              </w:rPr>
              <w:t>dotación</w:t>
            </w:r>
          </w:p>
        </w:tc>
        <w:tc>
          <w:tcPr>
            <w:tcW w:w="1527" w:type="dxa"/>
          </w:tcPr>
          <w:p>
            <w:pPr>
              <w:pStyle w:val="TableParagraph"/>
              <w:spacing w:line="236" w:lineRule="exact" w:before="10"/>
              <w:ind w:right="43"/>
              <w:jc w:val="right"/>
              <w:rPr>
                <w:rFonts w:ascii="Calibri" w:hAnsi="Calibri"/>
                <w:sz w:val="21"/>
              </w:rPr>
            </w:pPr>
            <w:r>
              <w:rPr>
                <w:rFonts w:ascii="Calibri" w:hAnsi="Calibri"/>
                <w:sz w:val="21"/>
              </w:rPr>
              <w:t>Cuenta</w:t>
            </w:r>
            <w:r>
              <w:rPr>
                <w:rFonts w:ascii="Calibri" w:hAnsi="Calibri"/>
                <w:spacing w:val="3"/>
                <w:sz w:val="21"/>
              </w:rPr>
              <w:t> </w:t>
            </w:r>
            <w:r>
              <w:rPr>
                <w:rFonts w:ascii="Calibri" w:hAnsi="Calibri"/>
                <w:spacing w:val="-2"/>
                <w:sz w:val="21"/>
              </w:rPr>
              <w:t>dotación</w:t>
            </w:r>
          </w:p>
        </w:tc>
        <w:tc>
          <w:tcPr>
            <w:tcW w:w="2136" w:type="dxa"/>
          </w:tcPr>
          <w:p>
            <w:pPr>
              <w:pStyle w:val="TableParagraph"/>
              <w:spacing w:line="236" w:lineRule="exact" w:before="10"/>
              <w:ind w:left="40"/>
              <w:rPr>
                <w:rFonts w:ascii="Calibri"/>
                <w:sz w:val="21"/>
              </w:rPr>
            </w:pPr>
            <w:r>
              <w:rPr>
                <w:rFonts w:ascii="Calibri"/>
                <w:sz w:val="21"/>
              </w:rPr>
              <w:t>Pendiente</w:t>
            </w:r>
            <w:r>
              <w:rPr>
                <w:rFonts w:ascii="Calibri"/>
                <w:spacing w:val="33"/>
                <w:sz w:val="21"/>
              </w:rPr>
              <w:t> </w:t>
            </w:r>
            <w:r>
              <w:rPr>
                <w:rFonts w:ascii="Calibri"/>
                <w:spacing w:val="-2"/>
                <w:sz w:val="21"/>
              </w:rPr>
              <w:t>materializar</w:t>
            </w:r>
          </w:p>
        </w:tc>
        <w:tc>
          <w:tcPr>
            <w:tcW w:w="1153" w:type="dxa"/>
            <w:tcBorders>
              <w:right w:val="single" w:sz="12" w:space="0" w:color="000000"/>
            </w:tcBorders>
          </w:tcPr>
          <w:p>
            <w:pPr>
              <w:pStyle w:val="TableParagraph"/>
              <w:spacing w:line="236" w:lineRule="exact" w:before="10"/>
              <w:ind w:right="36"/>
              <w:jc w:val="right"/>
              <w:rPr>
                <w:rFonts w:ascii="Calibri" w:hAnsi="Calibri"/>
                <w:sz w:val="21"/>
              </w:rPr>
            </w:pPr>
            <w:r>
              <w:rPr>
                <w:rFonts w:ascii="Calibri" w:hAnsi="Calibri"/>
                <w:sz w:val="21"/>
              </w:rPr>
              <w:t>Fecha</w:t>
            </w:r>
            <w:r>
              <w:rPr>
                <w:rFonts w:ascii="Calibri" w:hAnsi="Calibri"/>
                <w:spacing w:val="-2"/>
                <w:sz w:val="21"/>
              </w:rPr>
              <w:t> límite</w:t>
            </w:r>
          </w:p>
        </w:tc>
      </w:tr>
      <w:tr>
        <w:trPr>
          <w:trHeight w:val="265" w:hRule="atLeast"/>
        </w:trPr>
        <w:tc>
          <w:tcPr>
            <w:tcW w:w="1414" w:type="dxa"/>
            <w:tcBorders>
              <w:bottom w:val="single" w:sz="12" w:space="0" w:color="000000"/>
            </w:tcBorders>
          </w:tcPr>
          <w:p>
            <w:pPr>
              <w:pStyle w:val="TableParagraph"/>
              <w:spacing w:line="235" w:lineRule="exact" w:before="10"/>
              <w:ind w:right="2"/>
              <w:jc w:val="right"/>
              <w:rPr>
                <w:rFonts w:ascii="Calibri"/>
                <w:sz w:val="21"/>
              </w:rPr>
            </w:pPr>
            <w:r>
              <w:rPr>
                <w:rFonts w:ascii="Calibri"/>
                <w:spacing w:val="-2"/>
                <w:w w:val="105"/>
                <w:sz w:val="21"/>
              </w:rPr>
              <w:t>30/06/2025</w:t>
            </w:r>
          </w:p>
        </w:tc>
        <w:tc>
          <w:tcPr>
            <w:tcW w:w="1627" w:type="dxa"/>
            <w:tcBorders>
              <w:bottom w:val="single" w:sz="12" w:space="0" w:color="000000"/>
            </w:tcBorders>
          </w:tcPr>
          <w:p>
            <w:pPr>
              <w:pStyle w:val="TableParagraph"/>
              <w:spacing w:line="235" w:lineRule="exact" w:before="10"/>
              <w:ind w:right="3"/>
              <w:jc w:val="right"/>
              <w:rPr>
                <w:rFonts w:ascii="Calibri"/>
                <w:sz w:val="21"/>
              </w:rPr>
            </w:pPr>
            <w:r>
              <w:rPr>
                <w:rFonts w:ascii="Calibri"/>
                <w:spacing w:val="-2"/>
                <w:w w:val="105"/>
                <w:sz w:val="21"/>
              </w:rPr>
              <w:t>500.000,00</w:t>
            </w:r>
          </w:p>
        </w:tc>
        <w:tc>
          <w:tcPr>
            <w:tcW w:w="1527" w:type="dxa"/>
            <w:tcBorders>
              <w:bottom w:val="single" w:sz="12" w:space="0" w:color="000000"/>
            </w:tcBorders>
          </w:tcPr>
          <w:p>
            <w:pPr>
              <w:pStyle w:val="TableParagraph"/>
              <w:spacing w:line="235" w:lineRule="exact" w:before="10"/>
              <w:ind w:right="15"/>
              <w:jc w:val="right"/>
              <w:rPr>
                <w:rFonts w:ascii="Calibri"/>
                <w:sz w:val="21"/>
              </w:rPr>
            </w:pPr>
            <w:r>
              <w:rPr>
                <w:rFonts w:ascii="Calibri"/>
                <w:spacing w:val="-2"/>
                <w:w w:val="105"/>
                <w:sz w:val="21"/>
              </w:rPr>
              <w:t>114500024</w:t>
            </w:r>
          </w:p>
        </w:tc>
        <w:tc>
          <w:tcPr>
            <w:tcW w:w="2136" w:type="dxa"/>
            <w:tcBorders>
              <w:bottom w:val="single" w:sz="12" w:space="0" w:color="000000"/>
            </w:tcBorders>
          </w:tcPr>
          <w:p>
            <w:pPr>
              <w:pStyle w:val="TableParagraph"/>
              <w:rPr>
                <w:rFonts w:ascii="Times New Roman"/>
                <w:sz w:val="18"/>
              </w:rPr>
            </w:pPr>
          </w:p>
        </w:tc>
        <w:tc>
          <w:tcPr>
            <w:tcW w:w="1153" w:type="dxa"/>
            <w:tcBorders>
              <w:bottom w:val="single" w:sz="12" w:space="0" w:color="000000"/>
              <w:right w:val="single" w:sz="12" w:space="0" w:color="000000"/>
            </w:tcBorders>
          </w:tcPr>
          <w:p>
            <w:pPr>
              <w:pStyle w:val="TableParagraph"/>
              <w:spacing w:line="235" w:lineRule="exact" w:before="10"/>
              <w:ind w:right="-15"/>
              <w:jc w:val="right"/>
              <w:rPr>
                <w:rFonts w:ascii="Calibri"/>
                <w:sz w:val="21"/>
              </w:rPr>
            </w:pPr>
            <w:r>
              <w:rPr>
                <w:rFonts w:ascii="Calibri"/>
                <w:spacing w:val="-2"/>
                <w:w w:val="105"/>
                <w:sz w:val="21"/>
              </w:rPr>
              <w:t>31/12/2028</w:t>
            </w:r>
          </w:p>
        </w:tc>
      </w:tr>
    </w:tbl>
    <w:p>
      <w:pPr>
        <w:spacing w:before="215"/>
        <w:ind w:left="455" w:right="0" w:firstLine="0"/>
        <w:jc w:val="left"/>
        <w:rPr>
          <w:rFonts w:ascii="Arial"/>
          <w:b/>
          <w:sz w:val="20"/>
        </w:rPr>
      </w:pPr>
      <w:r>
        <w:rPr>
          <w:rFonts w:ascii="Arial"/>
          <w:b/>
          <w:w w:val="80"/>
          <w:sz w:val="20"/>
          <w:u w:val="single"/>
        </w:rPr>
        <w:t>INVERSIONES</w:t>
      </w:r>
      <w:r>
        <w:rPr>
          <w:rFonts w:ascii="Arial"/>
          <w:b/>
          <w:spacing w:val="1"/>
          <w:sz w:val="20"/>
          <w:u w:val="single"/>
        </w:rPr>
        <w:t> </w:t>
      </w:r>
      <w:r>
        <w:rPr>
          <w:rFonts w:ascii="Arial"/>
          <w:b/>
          <w:spacing w:val="-2"/>
          <w:w w:val="90"/>
          <w:sz w:val="20"/>
          <w:u w:val="single"/>
        </w:rPr>
        <w:t>ANTICIPADAS</w:t>
      </w:r>
    </w:p>
    <w:p>
      <w:pPr>
        <w:pStyle w:val="BodyText"/>
        <w:spacing w:before="9"/>
        <w:rPr>
          <w:rFonts w:ascii="Arial"/>
          <w:b/>
          <w:sz w:val="13"/>
        </w:rPr>
      </w:pPr>
    </w:p>
    <w:tbl>
      <w:tblPr>
        <w:tblW w:w="0" w:type="auto"/>
        <w:jc w:val="left"/>
        <w:tblInd w:w="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4"/>
        <w:gridCol w:w="1062"/>
        <w:gridCol w:w="2027"/>
        <w:gridCol w:w="1458"/>
        <w:gridCol w:w="792"/>
        <w:gridCol w:w="3335"/>
      </w:tblGrid>
      <w:tr>
        <w:trPr>
          <w:trHeight w:val="180" w:hRule="atLeast"/>
        </w:trPr>
        <w:tc>
          <w:tcPr>
            <w:tcW w:w="724" w:type="dxa"/>
          </w:tcPr>
          <w:p>
            <w:pPr>
              <w:pStyle w:val="TableParagraph"/>
              <w:spacing w:line="151" w:lineRule="exact" w:before="9"/>
              <w:ind w:left="28"/>
              <w:rPr>
                <w:rFonts w:ascii="Calibri"/>
                <w:b/>
                <w:sz w:val="14"/>
              </w:rPr>
            </w:pPr>
            <w:r>
              <w:rPr>
                <w:rFonts w:ascii="Calibri"/>
                <w:b/>
                <w:spacing w:val="-2"/>
                <w:w w:val="105"/>
                <w:sz w:val="14"/>
              </w:rPr>
              <w:t>Fecha</w:t>
            </w:r>
          </w:p>
        </w:tc>
        <w:tc>
          <w:tcPr>
            <w:tcW w:w="1062" w:type="dxa"/>
          </w:tcPr>
          <w:p>
            <w:pPr>
              <w:pStyle w:val="TableParagraph"/>
              <w:spacing w:line="151" w:lineRule="exact" w:before="9"/>
              <w:ind w:left="28"/>
              <w:rPr>
                <w:rFonts w:ascii="Calibri"/>
                <w:b/>
                <w:sz w:val="14"/>
              </w:rPr>
            </w:pPr>
            <w:r>
              <w:rPr>
                <w:rFonts w:ascii="Calibri"/>
                <w:b/>
                <w:spacing w:val="-2"/>
                <w:w w:val="105"/>
                <w:sz w:val="14"/>
              </w:rPr>
              <w:t>Cuenta</w:t>
            </w:r>
          </w:p>
        </w:tc>
        <w:tc>
          <w:tcPr>
            <w:tcW w:w="2027" w:type="dxa"/>
          </w:tcPr>
          <w:p>
            <w:pPr>
              <w:pStyle w:val="TableParagraph"/>
              <w:spacing w:line="151" w:lineRule="exact" w:before="9"/>
              <w:ind w:left="28"/>
              <w:rPr>
                <w:rFonts w:ascii="Calibri" w:hAnsi="Calibri"/>
                <w:b/>
                <w:sz w:val="14"/>
              </w:rPr>
            </w:pPr>
            <w:r>
              <w:rPr>
                <w:rFonts w:ascii="Calibri" w:hAnsi="Calibri"/>
                <w:b/>
                <w:spacing w:val="-2"/>
                <w:w w:val="105"/>
                <w:sz w:val="14"/>
              </w:rPr>
              <w:t>Descripción</w:t>
            </w:r>
          </w:p>
        </w:tc>
        <w:tc>
          <w:tcPr>
            <w:tcW w:w="1458" w:type="dxa"/>
          </w:tcPr>
          <w:p>
            <w:pPr>
              <w:pStyle w:val="TableParagraph"/>
              <w:spacing w:line="151" w:lineRule="exact" w:before="9"/>
              <w:ind w:left="28"/>
              <w:rPr>
                <w:rFonts w:ascii="Calibri" w:hAnsi="Calibri"/>
                <w:b/>
                <w:sz w:val="14"/>
              </w:rPr>
            </w:pPr>
            <w:r>
              <w:rPr>
                <w:rFonts w:ascii="Calibri" w:hAnsi="Calibri"/>
                <w:b/>
                <w:spacing w:val="-2"/>
                <w:w w:val="105"/>
                <w:sz w:val="14"/>
              </w:rPr>
              <w:t>Inversión</w:t>
            </w:r>
          </w:p>
        </w:tc>
        <w:tc>
          <w:tcPr>
            <w:tcW w:w="792" w:type="dxa"/>
          </w:tcPr>
          <w:p>
            <w:pPr>
              <w:pStyle w:val="TableParagraph"/>
              <w:spacing w:line="151" w:lineRule="exact" w:before="9"/>
              <w:ind w:left="2"/>
              <w:jc w:val="center"/>
              <w:rPr>
                <w:rFonts w:ascii="Calibri" w:hAnsi="Calibri"/>
                <w:b/>
                <w:sz w:val="14"/>
              </w:rPr>
            </w:pPr>
            <w:r>
              <w:rPr>
                <w:rFonts w:ascii="Calibri" w:hAnsi="Calibri"/>
                <w:b/>
                <w:spacing w:val="-2"/>
                <w:w w:val="105"/>
                <w:sz w:val="14"/>
              </w:rPr>
              <w:t>Fecha</w:t>
            </w:r>
            <w:r>
              <w:rPr>
                <w:rFonts w:ascii="Calibri" w:hAnsi="Calibri"/>
                <w:b/>
                <w:spacing w:val="-8"/>
                <w:w w:val="105"/>
                <w:sz w:val="14"/>
              </w:rPr>
              <w:t> </w:t>
            </w:r>
            <w:r>
              <w:rPr>
                <w:rFonts w:ascii="Calibri" w:hAnsi="Calibri"/>
                <w:b/>
                <w:spacing w:val="-2"/>
                <w:w w:val="105"/>
                <w:sz w:val="14"/>
              </w:rPr>
              <w:t>límite</w:t>
            </w:r>
          </w:p>
        </w:tc>
        <w:tc>
          <w:tcPr>
            <w:tcW w:w="3335" w:type="dxa"/>
            <w:tcBorders>
              <w:right w:val="single" w:sz="8" w:space="0" w:color="000000"/>
            </w:tcBorders>
          </w:tcPr>
          <w:p>
            <w:pPr>
              <w:pStyle w:val="TableParagraph"/>
              <w:spacing w:line="151" w:lineRule="exact" w:before="9"/>
              <w:ind w:left="126" w:right="94"/>
              <w:jc w:val="center"/>
              <w:rPr>
                <w:rFonts w:ascii="Calibri"/>
                <w:b/>
                <w:sz w:val="14"/>
              </w:rPr>
            </w:pPr>
            <w:r>
              <w:rPr>
                <w:rFonts w:ascii="Calibri"/>
                <w:b/>
                <w:spacing w:val="-2"/>
                <w:w w:val="105"/>
                <w:sz w:val="14"/>
              </w:rPr>
              <w:t>Clave</w:t>
            </w:r>
          </w:p>
        </w:tc>
      </w:tr>
      <w:tr>
        <w:trPr>
          <w:trHeight w:val="180" w:hRule="atLeast"/>
        </w:trPr>
        <w:tc>
          <w:tcPr>
            <w:tcW w:w="724" w:type="dxa"/>
            <w:tcBorders>
              <w:bottom w:val="single" w:sz="8" w:space="0" w:color="000000"/>
            </w:tcBorders>
          </w:tcPr>
          <w:p>
            <w:pPr>
              <w:pStyle w:val="TableParagraph"/>
              <w:spacing w:line="151" w:lineRule="exact" w:before="9"/>
              <w:ind w:left="48"/>
              <w:rPr>
                <w:rFonts w:ascii="Calibri"/>
                <w:sz w:val="14"/>
              </w:rPr>
            </w:pPr>
            <w:r>
              <w:rPr>
                <w:rFonts w:ascii="Calibri"/>
                <w:spacing w:val="-7"/>
                <w:w w:val="105"/>
                <w:sz w:val="14"/>
              </w:rPr>
              <w:t>31/12/2024</w:t>
            </w:r>
          </w:p>
        </w:tc>
        <w:tc>
          <w:tcPr>
            <w:tcW w:w="1062" w:type="dxa"/>
            <w:tcBorders>
              <w:bottom w:val="single" w:sz="8" w:space="0" w:color="000000"/>
            </w:tcBorders>
          </w:tcPr>
          <w:p>
            <w:pPr>
              <w:pStyle w:val="TableParagraph"/>
              <w:rPr>
                <w:rFonts w:ascii="Times New Roman"/>
                <w:sz w:val="12"/>
              </w:rPr>
            </w:pPr>
          </w:p>
        </w:tc>
        <w:tc>
          <w:tcPr>
            <w:tcW w:w="2027" w:type="dxa"/>
            <w:tcBorders>
              <w:bottom w:val="single" w:sz="8" w:space="0" w:color="000000"/>
            </w:tcBorders>
          </w:tcPr>
          <w:p>
            <w:pPr>
              <w:pStyle w:val="TableParagraph"/>
              <w:spacing w:line="151" w:lineRule="exact" w:before="9"/>
              <w:ind w:left="28"/>
              <w:rPr>
                <w:rFonts w:ascii="Calibri" w:hAnsi="Calibri"/>
                <w:sz w:val="14"/>
              </w:rPr>
            </w:pPr>
            <w:r>
              <w:rPr>
                <w:rFonts w:ascii="Calibri" w:hAnsi="Calibri"/>
                <w:spacing w:val="-4"/>
                <w:w w:val="105"/>
                <w:sz w:val="14"/>
              </w:rPr>
              <w:t>CREACIÓN</w:t>
            </w:r>
            <w:r>
              <w:rPr>
                <w:rFonts w:ascii="Calibri" w:hAnsi="Calibri"/>
                <w:spacing w:val="-2"/>
                <w:w w:val="105"/>
                <w:sz w:val="14"/>
              </w:rPr>
              <w:t> </w:t>
            </w:r>
            <w:r>
              <w:rPr>
                <w:rFonts w:ascii="Calibri" w:hAnsi="Calibri"/>
                <w:spacing w:val="-4"/>
                <w:w w:val="105"/>
                <w:sz w:val="14"/>
              </w:rPr>
              <w:t>DE</w:t>
            </w:r>
            <w:r>
              <w:rPr>
                <w:rFonts w:ascii="Calibri" w:hAnsi="Calibri"/>
                <w:spacing w:val="-7"/>
                <w:w w:val="105"/>
                <w:sz w:val="14"/>
              </w:rPr>
              <w:t> </w:t>
            </w:r>
            <w:r>
              <w:rPr>
                <w:rFonts w:ascii="Calibri" w:hAnsi="Calibri"/>
                <w:spacing w:val="-4"/>
                <w:w w:val="105"/>
                <w:sz w:val="14"/>
              </w:rPr>
              <w:t>EMPLEO</w:t>
            </w:r>
            <w:r>
              <w:rPr>
                <w:rFonts w:ascii="Calibri" w:hAnsi="Calibri"/>
                <w:spacing w:val="-2"/>
                <w:sz w:val="14"/>
              </w:rPr>
              <w:t> </w:t>
            </w:r>
            <w:r>
              <w:rPr>
                <w:rFonts w:ascii="Calibri" w:hAnsi="Calibri"/>
                <w:spacing w:val="-4"/>
                <w:w w:val="105"/>
                <w:sz w:val="14"/>
              </w:rPr>
              <w:t>2023-2024</w:t>
            </w:r>
          </w:p>
        </w:tc>
        <w:tc>
          <w:tcPr>
            <w:tcW w:w="1458" w:type="dxa"/>
            <w:tcBorders>
              <w:bottom w:val="single" w:sz="8" w:space="0" w:color="000000"/>
            </w:tcBorders>
          </w:tcPr>
          <w:p>
            <w:pPr>
              <w:pStyle w:val="TableParagraph"/>
              <w:spacing w:line="151" w:lineRule="exact" w:before="9"/>
              <w:ind w:left="819"/>
              <w:rPr>
                <w:rFonts w:ascii="Calibri"/>
                <w:sz w:val="14"/>
              </w:rPr>
            </w:pPr>
            <w:r>
              <w:rPr>
                <w:rFonts w:ascii="Calibri"/>
                <w:spacing w:val="-7"/>
                <w:w w:val="105"/>
                <w:sz w:val="14"/>
              </w:rPr>
              <w:t>107.976,32</w:t>
            </w:r>
          </w:p>
        </w:tc>
        <w:tc>
          <w:tcPr>
            <w:tcW w:w="792" w:type="dxa"/>
            <w:tcBorders>
              <w:bottom w:val="single" w:sz="8" w:space="0" w:color="000000"/>
            </w:tcBorders>
          </w:tcPr>
          <w:p>
            <w:pPr>
              <w:pStyle w:val="TableParagraph"/>
              <w:spacing w:line="151" w:lineRule="exact" w:before="9"/>
              <w:ind w:left="110"/>
              <w:jc w:val="center"/>
              <w:rPr>
                <w:rFonts w:ascii="Calibri"/>
                <w:sz w:val="14"/>
              </w:rPr>
            </w:pPr>
            <w:r>
              <w:rPr>
                <w:rFonts w:ascii="Calibri"/>
                <w:spacing w:val="-6"/>
                <w:w w:val="105"/>
                <w:sz w:val="14"/>
              </w:rPr>
              <w:t>31/12/2027</w:t>
            </w:r>
          </w:p>
        </w:tc>
        <w:tc>
          <w:tcPr>
            <w:tcW w:w="3335" w:type="dxa"/>
            <w:tcBorders>
              <w:bottom w:val="single" w:sz="8" w:space="0" w:color="000000"/>
              <w:right w:val="single" w:sz="8" w:space="0" w:color="000000"/>
            </w:tcBorders>
          </w:tcPr>
          <w:p>
            <w:pPr>
              <w:pStyle w:val="TableParagraph"/>
              <w:spacing w:line="151" w:lineRule="exact" w:before="9"/>
              <w:ind w:right="94"/>
              <w:jc w:val="center"/>
              <w:rPr>
                <w:rFonts w:ascii="Calibri"/>
                <w:sz w:val="14"/>
              </w:rPr>
            </w:pPr>
            <w:r>
              <w:rPr>
                <w:rFonts w:ascii="Calibri"/>
                <w:spacing w:val="-2"/>
                <w:w w:val="105"/>
                <w:sz w:val="14"/>
              </w:rPr>
              <w:t>Inversiones</w:t>
            </w:r>
            <w:r>
              <w:rPr>
                <w:rFonts w:ascii="Calibri"/>
                <w:spacing w:val="2"/>
                <w:w w:val="105"/>
                <w:sz w:val="14"/>
              </w:rPr>
              <w:t> </w:t>
            </w:r>
            <w:r>
              <w:rPr>
                <w:rFonts w:ascii="Calibri"/>
                <w:spacing w:val="-2"/>
                <w:w w:val="105"/>
                <w:sz w:val="14"/>
              </w:rPr>
              <w:t>previstas</w:t>
            </w:r>
            <w:r>
              <w:rPr>
                <w:rFonts w:ascii="Calibri"/>
                <w:spacing w:val="3"/>
                <w:w w:val="105"/>
                <w:sz w:val="14"/>
              </w:rPr>
              <w:t> </w:t>
            </w:r>
            <w:r>
              <w:rPr>
                <w:rFonts w:ascii="Calibri"/>
                <w:spacing w:val="-2"/>
                <w:w w:val="105"/>
                <w:sz w:val="14"/>
              </w:rPr>
              <w:t>letras</w:t>
            </w:r>
            <w:r>
              <w:rPr>
                <w:rFonts w:ascii="Calibri"/>
                <w:spacing w:val="3"/>
                <w:w w:val="105"/>
                <w:sz w:val="14"/>
              </w:rPr>
              <w:t> </w:t>
            </w:r>
            <w:r>
              <w:rPr>
                <w:rFonts w:ascii="Calibri"/>
                <w:spacing w:val="-2"/>
                <w:w w:val="105"/>
                <w:sz w:val="14"/>
              </w:rPr>
              <w:t>B</w:t>
            </w:r>
            <w:r>
              <w:rPr>
                <w:rFonts w:ascii="Calibri"/>
                <w:spacing w:val="-1"/>
                <w:sz w:val="14"/>
              </w:rPr>
              <w:t> </w:t>
            </w:r>
            <w:r>
              <w:rPr>
                <w:rFonts w:ascii="Calibri"/>
                <w:spacing w:val="-2"/>
                <w:w w:val="105"/>
                <w:sz w:val="14"/>
              </w:rPr>
              <w:t>bis,</w:t>
            </w:r>
            <w:r>
              <w:rPr>
                <w:rFonts w:ascii="Calibri"/>
                <w:spacing w:val="5"/>
                <w:w w:val="105"/>
                <w:sz w:val="14"/>
              </w:rPr>
              <w:t> </w:t>
            </w:r>
            <w:r>
              <w:rPr>
                <w:rFonts w:ascii="Calibri"/>
                <w:spacing w:val="-2"/>
                <w:w w:val="105"/>
                <w:sz w:val="14"/>
              </w:rPr>
              <w:t>art</w:t>
            </w:r>
            <w:r>
              <w:rPr>
                <w:rFonts w:ascii="Calibri"/>
                <w:w w:val="105"/>
                <w:sz w:val="14"/>
              </w:rPr>
              <w:t> </w:t>
            </w:r>
            <w:r>
              <w:rPr>
                <w:rFonts w:ascii="Calibri"/>
                <w:spacing w:val="-2"/>
                <w:w w:val="105"/>
                <w:sz w:val="14"/>
              </w:rPr>
              <w:t>27.4</w:t>
            </w:r>
            <w:r>
              <w:rPr>
                <w:rFonts w:ascii="Calibri"/>
                <w:spacing w:val="-7"/>
                <w:w w:val="105"/>
                <w:sz w:val="14"/>
              </w:rPr>
              <w:t> </w:t>
            </w:r>
            <w:r>
              <w:rPr>
                <w:rFonts w:ascii="Calibri"/>
                <w:spacing w:val="-2"/>
                <w:w w:val="105"/>
                <w:sz w:val="14"/>
              </w:rPr>
              <w:t>Ley</w:t>
            </w:r>
            <w:r>
              <w:rPr>
                <w:rFonts w:ascii="Calibri"/>
                <w:spacing w:val="2"/>
                <w:w w:val="105"/>
                <w:sz w:val="14"/>
              </w:rPr>
              <w:t> </w:t>
            </w:r>
            <w:r>
              <w:rPr>
                <w:rFonts w:ascii="Calibri"/>
                <w:spacing w:val="-2"/>
                <w:w w:val="105"/>
                <w:sz w:val="14"/>
              </w:rPr>
              <w:t>19/1994</w:t>
            </w:r>
          </w:p>
        </w:tc>
      </w:tr>
    </w:tbl>
    <w:sectPr>
      <w:pgSz w:w="11910" w:h="16840"/>
      <w:pgMar w:header="731" w:footer="604" w:top="1180" w:bottom="800" w:left="992"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Calibri">
    <w:altName w:val="Calibri"/>
    <w:charset w:val="1"/>
    <w:family w:val="roman"/>
    <w:pitch w:val="variable"/>
  </w:font>
  <w:font w:name="Courier New">
    <w:altName w:val="Courier New"/>
    <w:charset w:val="1"/>
    <w:family w:val="modern"/>
    <w:pitch w:val="default"/>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2960">
              <wp:simplePos x="0" y="0"/>
              <wp:positionH relativeFrom="page">
                <wp:posOffset>719455</wp:posOffset>
              </wp:positionH>
              <wp:positionV relativeFrom="page">
                <wp:posOffset>10181590</wp:posOffset>
              </wp:positionV>
              <wp:extent cx="6120130" cy="95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6120130" cy="9525"/>
                      </a:xfrm>
                      <a:custGeom>
                        <a:avLst/>
                        <a:gdLst/>
                        <a:ahLst/>
                        <a:cxnLst/>
                        <a:rect l="l" t="t" r="r" b="b"/>
                        <a:pathLst>
                          <a:path w="6120130" h="9525">
                            <a:moveTo>
                              <a:pt x="6120130" y="0"/>
                            </a:moveTo>
                            <a:lnTo>
                              <a:pt x="0" y="0"/>
                            </a:lnTo>
                            <a:lnTo>
                              <a:pt x="0" y="9525"/>
                            </a:lnTo>
                            <a:lnTo>
                              <a:pt x="6120130" y="9525"/>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801.700012pt;width:481.9pt;height:.75pt;mso-position-horizontal-relative:page;mso-position-vertical-relative:page;z-index:-17003520" id="docshape3" filled="true" fillcolor="#000000" stroked="false">
              <v:fill type="solid"/>
              <w10:wrap type="none"/>
            </v:rect>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5008">
              <wp:simplePos x="0" y="0"/>
              <wp:positionH relativeFrom="page">
                <wp:posOffset>719455</wp:posOffset>
              </wp:positionH>
              <wp:positionV relativeFrom="page">
                <wp:posOffset>10181590</wp:posOffset>
              </wp:positionV>
              <wp:extent cx="6120130" cy="9525"/>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6120130" cy="9525"/>
                      </a:xfrm>
                      <a:custGeom>
                        <a:avLst/>
                        <a:gdLst/>
                        <a:ahLst/>
                        <a:cxnLst/>
                        <a:rect l="l" t="t" r="r" b="b"/>
                        <a:pathLst>
                          <a:path w="6120130" h="9525">
                            <a:moveTo>
                              <a:pt x="6120130" y="0"/>
                            </a:moveTo>
                            <a:lnTo>
                              <a:pt x="0" y="0"/>
                            </a:lnTo>
                            <a:lnTo>
                              <a:pt x="0" y="9525"/>
                            </a:lnTo>
                            <a:lnTo>
                              <a:pt x="6120130" y="9525"/>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801.700012pt;width:481.9pt;height:.75pt;mso-position-horizontal-relative:page;mso-position-vertical-relative:page;z-index:-17001472" id="docshape17" filled="true" fillcolor="#000000" stroked="false">
              <v:fill type="solid"/>
              <w10:wrap type="none"/>
            </v:rect>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6544">
              <wp:simplePos x="0" y="0"/>
              <wp:positionH relativeFrom="page">
                <wp:posOffset>719455</wp:posOffset>
              </wp:positionH>
              <wp:positionV relativeFrom="page">
                <wp:posOffset>10181590</wp:posOffset>
              </wp:positionV>
              <wp:extent cx="6120130" cy="9525"/>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6120130" cy="9525"/>
                      </a:xfrm>
                      <a:custGeom>
                        <a:avLst/>
                        <a:gdLst/>
                        <a:ahLst/>
                        <a:cxnLst/>
                        <a:rect l="l" t="t" r="r" b="b"/>
                        <a:pathLst>
                          <a:path w="6120130" h="9525">
                            <a:moveTo>
                              <a:pt x="6120130" y="0"/>
                            </a:moveTo>
                            <a:lnTo>
                              <a:pt x="0" y="0"/>
                            </a:lnTo>
                            <a:lnTo>
                              <a:pt x="0" y="9525"/>
                            </a:lnTo>
                            <a:lnTo>
                              <a:pt x="6120130" y="9525"/>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801.700012pt;width:481.9pt;height:.75pt;mso-position-horizontal-relative:page;mso-position-vertical-relative:page;z-index:-16999936" id="docshape20" filled="true" fillcolor="#000000" stroked="false">
              <v:fill type="solid"/>
              <w10:wrap type="none"/>
            </v:rect>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8592">
              <wp:simplePos x="0" y="0"/>
              <wp:positionH relativeFrom="page">
                <wp:posOffset>719455</wp:posOffset>
              </wp:positionH>
              <wp:positionV relativeFrom="page">
                <wp:posOffset>10181590</wp:posOffset>
              </wp:positionV>
              <wp:extent cx="6120130" cy="9525"/>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6120130" cy="9525"/>
                      </a:xfrm>
                      <a:custGeom>
                        <a:avLst/>
                        <a:gdLst/>
                        <a:ahLst/>
                        <a:cxnLst/>
                        <a:rect l="l" t="t" r="r" b="b"/>
                        <a:pathLst>
                          <a:path w="6120130" h="9525">
                            <a:moveTo>
                              <a:pt x="6120130" y="0"/>
                            </a:moveTo>
                            <a:lnTo>
                              <a:pt x="0" y="0"/>
                            </a:lnTo>
                            <a:lnTo>
                              <a:pt x="0" y="9525"/>
                            </a:lnTo>
                            <a:lnTo>
                              <a:pt x="6120130" y="9525"/>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801.700012pt;width:481.9pt;height:.75pt;mso-position-horizontal-relative:page;mso-position-vertical-relative:page;z-index:-16997888" id="docshape26" filled="true" fillcolor="#000000" stroked="false">
              <v:fill type="solid"/>
              <w10:wrap type="none"/>
            </v:rect>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20640">
              <wp:simplePos x="0" y="0"/>
              <wp:positionH relativeFrom="page">
                <wp:posOffset>719455</wp:posOffset>
              </wp:positionH>
              <wp:positionV relativeFrom="page">
                <wp:posOffset>10181590</wp:posOffset>
              </wp:positionV>
              <wp:extent cx="6120130" cy="9525"/>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6120130" cy="9525"/>
                      </a:xfrm>
                      <a:custGeom>
                        <a:avLst/>
                        <a:gdLst/>
                        <a:ahLst/>
                        <a:cxnLst/>
                        <a:rect l="l" t="t" r="r" b="b"/>
                        <a:pathLst>
                          <a:path w="6120130" h="9525">
                            <a:moveTo>
                              <a:pt x="6120130" y="0"/>
                            </a:moveTo>
                            <a:lnTo>
                              <a:pt x="0" y="0"/>
                            </a:lnTo>
                            <a:lnTo>
                              <a:pt x="0" y="9525"/>
                            </a:lnTo>
                            <a:lnTo>
                              <a:pt x="6120130" y="9525"/>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801.700012pt;width:481.9pt;height:.75pt;mso-position-horizontal-relative:page;mso-position-vertical-relative:page;z-index:-16995840" id="docshape30" filled="true" fillcolor="#000000" stroked="false">
              <v:fill type="solid"/>
              <w10:wrap type="none"/>
            </v:rect>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1936">
              <wp:simplePos x="0" y="0"/>
              <wp:positionH relativeFrom="page">
                <wp:posOffset>812088</wp:posOffset>
              </wp:positionH>
              <wp:positionV relativeFrom="page">
                <wp:posOffset>451274</wp:posOffset>
              </wp:positionV>
              <wp:extent cx="2430780" cy="20066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430780" cy="200660"/>
                      </a:xfrm>
                      <a:prstGeom prst="rect">
                        <a:avLst/>
                      </a:prstGeom>
                    </wps:spPr>
                    <wps:txbx>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63.944pt;margin-top:35.533421pt;width:191.4pt;height:15.8pt;mso-position-horizontal-relative:page;mso-position-vertical-relative:page;z-index:-17004544" type="#_x0000_t202" id="docshape1" filled="false" stroked="false">
              <v:textbox inset="0,0,0,0">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12448">
              <wp:simplePos x="0" y="0"/>
              <wp:positionH relativeFrom="page">
                <wp:posOffset>6372605</wp:posOffset>
              </wp:positionH>
              <wp:positionV relativeFrom="page">
                <wp:posOffset>451274</wp:posOffset>
              </wp:positionV>
              <wp:extent cx="306070" cy="20066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306070" cy="200660"/>
                      </a:xfrm>
                      <a:prstGeom prst="rect">
                        <a:avLst/>
                      </a:prstGeom>
                    </wps:spPr>
                    <wps:txbx>
                      <w:txbxContent>
                        <w:p>
                          <w:pPr>
                            <w:spacing w:before="19"/>
                            <w:ind w:left="20" w:right="0" w:firstLine="0"/>
                            <w:jc w:val="left"/>
                            <w:rPr>
                              <w:sz w:val="24"/>
                            </w:rPr>
                          </w:pPr>
                          <w:r>
                            <w:rPr>
                              <w:spacing w:val="-4"/>
                              <w:w w:val="85"/>
                              <w:sz w:val="24"/>
                            </w:rPr>
                            <w:t>2024</w:t>
                          </w:r>
                        </w:p>
                      </w:txbxContent>
                    </wps:txbx>
                    <wps:bodyPr wrap="square" lIns="0" tIns="0" rIns="0" bIns="0" rtlCol="0">
                      <a:noAutofit/>
                    </wps:bodyPr>
                  </wps:wsp>
                </a:graphicData>
              </a:graphic>
            </wp:anchor>
          </w:drawing>
        </mc:Choice>
        <mc:Fallback>
          <w:pict>
            <v:shape style="position:absolute;margin-left:501.779999pt;margin-top:35.533421pt;width:24.1pt;height:15.8pt;mso-position-horizontal-relative:page;mso-position-vertical-relative:page;z-index:-17004032" type="#_x0000_t202" id="docshape2" filled="false" stroked="false">
              <v:textbox inset="0,0,0,0">
                <w:txbxContent>
                  <w:p>
                    <w:pPr>
                      <w:spacing w:before="19"/>
                      <w:ind w:left="20" w:right="0" w:firstLine="0"/>
                      <w:jc w:val="left"/>
                      <w:rPr>
                        <w:sz w:val="24"/>
                      </w:rPr>
                    </w:pPr>
                    <w:r>
                      <w:rPr>
                        <w:spacing w:val="-4"/>
                        <w:w w:val="85"/>
                        <w:sz w:val="24"/>
                      </w:rPr>
                      <w:t>2024</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3472">
              <wp:simplePos x="0" y="0"/>
              <wp:positionH relativeFrom="page">
                <wp:posOffset>719455</wp:posOffset>
              </wp:positionH>
              <wp:positionV relativeFrom="page">
                <wp:posOffset>746759</wp:posOffset>
              </wp:positionV>
              <wp:extent cx="6120130" cy="8890"/>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58.799984pt;width:481.9pt;height:.7pt;mso-position-horizontal-relative:page;mso-position-vertical-relative:page;z-index:-17003008" id="docshape14"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6313984">
              <wp:simplePos x="0" y="0"/>
              <wp:positionH relativeFrom="page">
                <wp:posOffset>812088</wp:posOffset>
              </wp:positionH>
              <wp:positionV relativeFrom="page">
                <wp:posOffset>451274</wp:posOffset>
              </wp:positionV>
              <wp:extent cx="2430780" cy="200660"/>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430780" cy="200660"/>
                      </a:xfrm>
                      <a:prstGeom prst="rect">
                        <a:avLst/>
                      </a:prstGeom>
                    </wps:spPr>
                    <wps:txbx>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wps:txbx>
                    <wps:bodyPr wrap="square" lIns="0" tIns="0" rIns="0" bIns="0" rtlCol="0">
                      <a:noAutofit/>
                    </wps:bodyPr>
                  </wps:wsp>
                </a:graphicData>
              </a:graphic>
            </wp:anchor>
          </w:drawing>
        </mc:Choice>
        <mc:Fallback>
          <w:pict>
            <v:shape style="position:absolute;margin-left:63.944pt;margin-top:35.533421pt;width:191.4pt;height:15.8pt;mso-position-horizontal-relative:page;mso-position-vertical-relative:page;z-index:-17002496" type="#_x0000_t202" id="docshape15" filled="false" stroked="false">
              <v:textbox inset="0,0,0,0">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14496">
              <wp:simplePos x="0" y="0"/>
              <wp:positionH relativeFrom="page">
                <wp:posOffset>6372605</wp:posOffset>
              </wp:positionH>
              <wp:positionV relativeFrom="page">
                <wp:posOffset>451274</wp:posOffset>
              </wp:positionV>
              <wp:extent cx="306070" cy="20066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306070" cy="200660"/>
                      </a:xfrm>
                      <a:prstGeom prst="rect">
                        <a:avLst/>
                      </a:prstGeom>
                    </wps:spPr>
                    <wps:txbx>
                      <w:txbxContent>
                        <w:p>
                          <w:pPr>
                            <w:spacing w:before="19"/>
                            <w:ind w:left="20" w:right="0" w:firstLine="0"/>
                            <w:jc w:val="left"/>
                            <w:rPr>
                              <w:sz w:val="24"/>
                            </w:rPr>
                          </w:pPr>
                          <w:r>
                            <w:rPr>
                              <w:spacing w:val="-4"/>
                              <w:w w:val="85"/>
                              <w:sz w:val="24"/>
                            </w:rPr>
                            <w:t>2024</w:t>
                          </w:r>
                        </w:p>
                      </w:txbxContent>
                    </wps:txbx>
                    <wps:bodyPr wrap="square" lIns="0" tIns="0" rIns="0" bIns="0" rtlCol="0">
                      <a:noAutofit/>
                    </wps:bodyPr>
                  </wps:wsp>
                </a:graphicData>
              </a:graphic>
            </wp:anchor>
          </w:drawing>
        </mc:Choice>
        <mc:Fallback>
          <w:pict>
            <v:shape style="position:absolute;margin-left:501.779999pt;margin-top:35.533421pt;width:24.1pt;height:15.8pt;mso-position-horizontal-relative:page;mso-position-vertical-relative:page;z-index:-17001984" type="#_x0000_t202" id="docshape16" filled="false" stroked="false">
              <v:textbox inset="0,0,0,0">
                <w:txbxContent>
                  <w:p>
                    <w:pPr>
                      <w:spacing w:before="19"/>
                      <w:ind w:left="20" w:right="0" w:firstLine="0"/>
                      <w:jc w:val="left"/>
                      <w:rPr>
                        <w:sz w:val="24"/>
                      </w:rPr>
                    </w:pPr>
                    <w:r>
                      <w:rPr>
                        <w:spacing w:val="-4"/>
                        <w:w w:val="85"/>
                        <w:sz w:val="24"/>
                      </w:rPr>
                      <w:t>2024</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5520">
              <wp:simplePos x="0" y="0"/>
              <wp:positionH relativeFrom="page">
                <wp:posOffset>812088</wp:posOffset>
              </wp:positionH>
              <wp:positionV relativeFrom="page">
                <wp:posOffset>451274</wp:posOffset>
              </wp:positionV>
              <wp:extent cx="2430780" cy="20066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2430780" cy="200660"/>
                      </a:xfrm>
                      <a:prstGeom prst="rect">
                        <a:avLst/>
                      </a:prstGeom>
                    </wps:spPr>
                    <wps:txbx>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wps:txbx>
                    <wps:bodyPr wrap="square" lIns="0" tIns="0" rIns="0" bIns="0" rtlCol="0">
                      <a:noAutofit/>
                    </wps:bodyPr>
                  </wps:wsp>
                </a:graphicData>
              </a:graphic>
            </wp:anchor>
          </w:drawing>
        </mc:Choice>
        <mc:Fallback>
          <w:pict>
            <v:shape style="position:absolute;margin-left:63.944pt;margin-top:35.533421pt;width:191.4pt;height:15.8pt;mso-position-horizontal-relative:page;mso-position-vertical-relative:page;z-index:-17000960" type="#_x0000_t202" id="docshape18" filled="false" stroked="false">
              <v:textbox inset="0,0,0,0">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16032">
              <wp:simplePos x="0" y="0"/>
              <wp:positionH relativeFrom="page">
                <wp:posOffset>6372605</wp:posOffset>
              </wp:positionH>
              <wp:positionV relativeFrom="page">
                <wp:posOffset>451274</wp:posOffset>
              </wp:positionV>
              <wp:extent cx="306070" cy="20066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306070" cy="200660"/>
                      </a:xfrm>
                      <a:prstGeom prst="rect">
                        <a:avLst/>
                      </a:prstGeom>
                    </wps:spPr>
                    <wps:txbx>
                      <w:txbxContent>
                        <w:p>
                          <w:pPr>
                            <w:spacing w:before="19"/>
                            <w:ind w:left="20" w:right="0" w:firstLine="0"/>
                            <w:jc w:val="left"/>
                            <w:rPr>
                              <w:sz w:val="24"/>
                            </w:rPr>
                          </w:pPr>
                          <w:r>
                            <w:rPr>
                              <w:spacing w:val="-4"/>
                              <w:w w:val="85"/>
                              <w:sz w:val="24"/>
                            </w:rPr>
                            <w:t>2024</w:t>
                          </w:r>
                        </w:p>
                      </w:txbxContent>
                    </wps:txbx>
                    <wps:bodyPr wrap="square" lIns="0" tIns="0" rIns="0" bIns="0" rtlCol="0">
                      <a:noAutofit/>
                    </wps:bodyPr>
                  </wps:wsp>
                </a:graphicData>
              </a:graphic>
            </wp:anchor>
          </w:drawing>
        </mc:Choice>
        <mc:Fallback>
          <w:pict>
            <v:shape style="position:absolute;margin-left:501.779999pt;margin-top:35.533421pt;width:24.1pt;height:15.8pt;mso-position-horizontal-relative:page;mso-position-vertical-relative:page;z-index:-17000448" type="#_x0000_t202" id="docshape19" filled="false" stroked="false">
              <v:textbox inset="0,0,0,0">
                <w:txbxContent>
                  <w:p>
                    <w:pPr>
                      <w:spacing w:before="19"/>
                      <w:ind w:left="20" w:right="0" w:firstLine="0"/>
                      <w:jc w:val="left"/>
                      <w:rPr>
                        <w:sz w:val="24"/>
                      </w:rPr>
                    </w:pPr>
                    <w:r>
                      <w:rPr>
                        <w:spacing w:val="-4"/>
                        <w:w w:val="85"/>
                        <w:sz w:val="24"/>
                      </w:rPr>
                      <w:t>2024</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7056">
              <wp:simplePos x="0" y="0"/>
              <wp:positionH relativeFrom="page">
                <wp:posOffset>719455</wp:posOffset>
              </wp:positionH>
              <wp:positionV relativeFrom="page">
                <wp:posOffset>746759</wp:posOffset>
              </wp:positionV>
              <wp:extent cx="6120130" cy="889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58.799984pt;width:481.9pt;height:.7pt;mso-position-horizontal-relative:page;mso-position-vertical-relative:page;z-index:-16999424" id="docshape23"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6317568">
              <wp:simplePos x="0" y="0"/>
              <wp:positionH relativeFrom="page">
                <wp:posOffset>812088</wp:posOffset>
              </wp:positionH>
              <wp:positionV relativeFrom="page">
                <wp:posOffset>451274</wp:posOffset>
              </wp:positionV>
              <wp:extent cx="2430780" cy="200660"/>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2430780" cy="200660"/>
                      </a:xfrm>
                      <a:prstGeom prst="rect">
                        <a:avLst/>
                      </a:prstGeom>
                    </wps:spPr>
                    <wps:txbx>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wps:txbx>
                    <wps:bodyPr wrap="square" lIns="0" tIns="0" rIns="0" bIns="0" rtlCol="0">
                      <a:noAutofit/>
                    </wps:bodyPr>
                  </wps:wsp>
                </a:graphicData>
              </a:graphic>
            </wp:anchor>
          </w:drawing>
        </mc:Choice>
        <mc:Fallback>
          <w:pict>
            <v:shape style="position:absolute;margin-left:63.944pt;margin-top:35.533421pt;width:191.4pt;height:15.8pt;mso-position-horizontal-relative:page;mso-position-vertical-relative:page;z-index:-16998912" type="#_x0000_t202" id="docshape24" filled="false" stroked="false">
              <v:textbox inset="0,0,0,0">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18080">
              <wp:simplePos x="0" y="0"/>
              <wp:positionH relativeFrom="page">
                <wp:posOffset>6372605</wp:posOffset>
              </wp:positionH>
              <wp:positionV relativeFrom="page">
                <wp:posOffset>451274</wp:posOffset>
              </wp:positionV>
              <wp:extent cx="306070" cy="20066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306070" cy="200660"/>
                      </a:xfrm>
                      <a:prstGeom prst="rect">
                        <a:avLst/>
                      </a:prstGeom>
                    </wps:spPr>
                    <wps:txbx>
                      <w:txbxContent>
                        <w:p>
                          <w:pPr>
                            <w:spacing w:before="19"/>
                            <w:ind w:left="20" w:right="0" w:firstLine="0"/>
                            <w:jc w:val="left"/>
                            <w:rPr>
                              <w:sz w:val="24"/>
                            </w:rPr>
                          </w:pPr>
                          <w:r>
                            <w:rPr>
                              <w:spacing w:val="-4"/>
                              <w:w w:val="85"/>
                              <w:sz w:val="24"/>
                            </w:rPr>
                            <w:t>2024</w:t>
                          </w:r>
                        </w:p>
                      </w:txbxContent>
                    </wps:txbx>
                    <wps:bodyPr wrap="square" lIns="0" tIns="0" rIns="0" bIns="0" rtlCol="0">
                      <a:noAutofit/>
                    </wps:bodyPr>
                  </wps:wsp>
                </a:graphicData>
              </a:graphic>
            </wp:anchor>
          </w:drawing>
        </mc:Choice>
        <mc:Fallback>
          <w:pict>
            <v:shape style="position:absolute;margin-left:501.779999pt;margin-top:35.533421pt;width:24.1pt;height:15.8pt;mso-position-horizontal-relative:page;mso-position-vertical-relative:page;z-index:-16998400" type="#_x0000_t202" id="docshape25" filled="false" stroked="false">
              <v:textbox inset="0,0,0,0">
                <w:txbxContent>
                  <w:p>
                    <w:pPr>
                      <w:spacing w:before="19"/>
                      <w:ind w:left="20" w:right="0" w:firstLine="0"/>
                      <w:jc w:val="left"/>
                      <w:rPr>
                        <w:sz w:val="24"/>
                      </w:rPr>
                    </w:pPr>
                    <w:r>
                      <w:rPr>
                        <w:spacing w:val="-4"/>
                        <w:w w:val="85"/>
                        <w:sz w:val="24"/>
                      </w:rPr>
                      <w:t>2024</w:t>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319104">
              <wp:simplePos x="0" y="0"/>
              <wp:positionH relativeFrom="page">
                <wp:posOffset>719455</wp:posOffset>
              </wp:positionH>
              <wp:positionV relativeFrom="page">
                <wp:posOffset>746759</wp:posOffset>
              </wp:positionV>
              <wp:extent cx="6120130" cy="8890"/>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6120130" cy="8890"/>
                      </a:xfrm>
                      <a:custGeom>
                        <a:avLst/>
                        <a:gdLst/>
                        <a:ahLst/>
                        <a:cxnLst/>
                        <a:rect l="l" t="t" r="r" b="b"/>
                        <a:pathLst>
                          <a:path w="6120130" h="8890">
                            <a:moveTo>
                              <a:pt x="6120130" y="0"/>
                            </a:moveTo>
                            <a:lnTo>
                              <a:pt x="0" y="0"/>
                            </a:lnTo>
                            <a:lnTo>
                              <a:pt x="0" y="8890"/>
                            </a:lnTo>
                            <a:lnTo>
                              <a:pt x="6120130" y="8890"/>
                            </a:lnTo>
                            <a:lnTo>
                              <a:pt x="61201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56.650002pt;margin-top:58.799984pt;width:481.9pt;height:.7pt;mso-position-horizontal-relative:page;mso-position-vertical-relative:page;z-index:-16997376" id="docshape27" filled="true" fillcolor="#000000" stroked="false">
              <v:fill type="solid"/>
              <w10:wrap type="none"/>
            </v:rect>
          </w:pict>
        </mc:Fallback>
      </mc:AlternateContent>
    </w:r>
    <w:r>
      <w:rPr>
        <w:sz w:val="20"/>
      </w:rPr>
      <mc:AlternateContent>
        <mc:Choice Requires="wps">
          <w:drawing>
            <wp:anchor distT="0" distB="0" distL="0" distR="0" allowOverlap="1" layoutInCell="1" locked="0" behindDoc="1" simplePos="0" relativeHeight="486319616">
              <wp:simplePos x="0" y="0"/>
              <wp:positionH relativeFrom="page">
                <wp:posOffset>812088</wp:posOffset>
              </wp:positionH>
              <wp:positionV relativeFrom="page">
                <wp:posOffset>451274</wp:posOffset>
              </wp:positionV>
              <wp:extent cx="2430780" cy="200660"/>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2430780" cy="200660"/>
                      </a:xfrm>
                      <a:prstGeom prst="rect">
                        <a:avLst/>
                      </a:prstGeom>
                    </wps:spPr>
                    <wps:txbx>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wps:txbx>
                    <wps:bodyPr wrap="square" lIns="0" tIns="0" rIns="0" bIns="0" rtlCol="0">
                      <a:noAutofit/>
                    </wps:bodyPr>
                  </wps:wsp>
                </a:graphicData>
              </a:graphic>
            </wp:anchor>
          </w:drawing>
        </mc:Choice>
        <mc:Fallback>
          <w:pict>
            <v:shape style="position:absolute;margin-left:63.944pt;margin-top:35.533421pt;width:191.4pt;height:15.8pt;mso-position-horizontal-relative:page;mso-position-vertical-relative:page;z-index:-16996864" type="#_x0000_t202" id="docshape28" filled="false" stroked="false">
              <v:textbox inset="0,0,0,0">
                <w:txbxContent>
                  <w:p>
                    <w:pPr>
                      <w:spacing w:before="19"/>
                      <w:ind w:left="20" w:right="0" w:firstLine="0"/>
                      <w:jc w:val="left"/>
                      <w:rPr>
                        <w:sz w:val="24"/>
                      </w:rPr>
                    </w:pPr>
                    <w:r>
                      <w:rPr>
                        <w:w w:val="80"/>
                        <w:sz w:val="24"/>
                      </w:rPr>
                      <w:t>PREDICCION</w:t>
                    </w:r>
                    <w:r>
                      <w:rPr>
                        <w:spacing w:val="-2"/>
                        <w:sz w:val="24"/>
                      </w:rPr>
                      <w:t> </w:t>
                    </w:r>
                    <w:r>
                      <w:rPr>
                        <w:w w:val="80"/>
                        <w:sz w:val="24"/>
                      </w:rPr>
                      <w:t>ACERTADA,</w:t>
                    </w:r>
                    <w:r>
                      <w:rPr>
                        <w:spacing w:val="2"/>
                        <w:sz w:val="24"/>
                      </w:rPr>
                      <w:t> </w:t>
                    </w:r>
                    <w:r>
                      <w:rPr>
                        <w:w w:val="80"/>
                        <w:sz w:val="24"/>
                      </w:rPr>
                      <w:t>SL</w:t>
                    </w:r>
                    <w:r>
                      <w:rPr>
                        <w:spacing w:val="-1"/>
                        <w:sz w:val="24"/>
                      </w:rPr>
                      <w:t> </w:t>
                    </w:r>
                    <w:r>
                      <w:rPr>
                        <w:spacing w:val="-2"/>
                        <w:w w:val="80"/>
                        <w:sz w:val="24"/>
                      </w:rPr>
                      <w:t>B35951284</w:t>
                    </w:r>
                  </w:p>
                </w:txbxContent>
              </v:textbox>
              <w10:wrap type="none"/>
            </v:shape>
          </w:pict>
        </mc:Fallback>
      </mc:AlternateContent>
    </w:r>
    <w:r>
      <w:rPr>
        <w:sz w:val="20"/>
      </w:rPr>
      <mc:AlternateContent>
        <mc:Choice Requires="wps">
          <w:drawing>
            <wp:anchor distT="0" distB="0" distL="0" distR="0" allowOverlap="1" layoutInCell="1" locked="0" behindDoc="1" simplePos="0" relativeHeight="486320128">
              <wp:simplePos x="0" y="0"/>
              <wp:positionH relativeFrom="page">
                <wp:posOffset>6372605</wp:posOffset>
              </wp:positionH>
              <wp:positionV relativeFrom="page">
                <wp:posOffset>451274</wp:posOffset>
              </wp:positionV>
              <wp:extent cx="306070" cy="200660"/>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306070" cy="200660"/>
                      </a:xfrm>
                      <a:prstGeom prst="rect">
                        <a:avLst/>
                      </a:prstGeom>
                    </wps:spPr>
                    <wps:txbx>
                      <w:txbxContent>
                        <w:p>
                          <w:pPr>
                            <w:spacing w:before="19"/>
                            <w:ind w:left="20" w:right="0" w:firstLine="0"/>
                            <w:jc w:val="left"/>
                            <w:rPr>
                              <w:sz w:val="24"/>
                            </w:rPr>
                          </w:pPr>
                          <w:r>
                            <w:rPr>
                              <w:spacing w:val="-4"/>
                              <w:w w:val="85"/>
                              <w:sz w:val="24"/>
                            </w:rPr>
                            <w:t>2024</w:t>
                          </w:r>
                        </w:p>
                      </w:txbxContent>
                    </wps:txbx>
                    <wps:bodyPr wrap="square" lIns="0" tIns="0" rIns="0" bIns="0" rtlCol="0">
                      <a:noAutofit/>
                    </wps:bodyPr>
                  </wps:wsp>
                </a:graphicData>
              </a:graphic>
            </wp:anchor>
          </w:drawing>
        </mc:Choice>
        <mc:Fallback>
          <w:pict>
            <v:shape style="position:absolute;margin-left:501.779999pt;margin-top:35.533421pt;width:24.1pt;height:15.8pt;mso-position-horizontal-relative:page;mso-position-vertical-relative:page;z-index:-16996352" type="#_x0000_t202" id="docshape29" filled="false" stroked="false">
              <v:textbox inset="0,0,0,0">
                <w:txbxContent>
                  <w:p>
                    <w:pPr>
                      <w:spacing w:before="19"/>
                      <w:ind w:left="20" w:right="0" w:firstLine="0"/>
                      <w:jc w:val="left"/>
                      <w:rPr>
                        <w:sz w:val="24"/>
                      </w:rPr>
                    </w:pPr>
                    <w:r>
                      <w:rPr>
                        <w:spacing w:val="-4"/>
                        <w:w w:val="85"/>
                        <w:sz w:val="24"/>
                      </w:rPr>
                      <w:t>2024</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40" w:hanging="202"/>
        <w:jc w:val="left"/>
      </w:pPr>
      <w:rPr>
        <w:rFonts w:hint="default" w:ascii="Arial MT" w:hAnsi="Arial MT" w:eastAsia="Arial MT" w:cs="Arial MT"/>
        <w:b w:val="0"/>
        <w:bCs w:val="0"/>
        <w:i w:val="0"/>
        <w:iCs w:val="0"/>
        <w:spacing w:val="0"/>
        <w:w w:val="70"/>
        <w:sz w:val="22"/>
        <w:szCs w:val="22"/>
        <w:lang w:val="es-ES" w:eastAsia="en-US" w:bidi="ar-SA"/>
      </w:rPr>
    </w:lvl>
    <w:lvl w:ilvl="1">
      <w:start w:val="0"/>
      <w:numFmt w:val="bullet"/>
      <w:lvlText w:val="•"/>
      <w:lvlJc w:val="left"/>
      <w:pPr>
        <w:ind w:left="1118" w:hanging="202"/>
      </w:pPr>
      <w:rPr>
        <w:rFonts w:hint="default"/>
        <w:lang w:val="es-ES" w:eastAsia="en-US" w:bidi="ar-SA"/>
      </w:rPr>
    </w:lvl>
    <w:lvl w:ilvl="2">
      <w:start w:val="0"/>
      <w:numFmt w:val="bullet"/>
      <w:lvlText w:val="•"/>
      <w:lvlJc w:val="left"/>
      <w:pPr>
        <w:ind w:left="2096" w:hanging="202"/>
      </w:pPr>
      <w:rPr>
        <w:rFonts w:hint="default"/>
        <w:lang w:val="es-ES" w:eastAsia="en-US" w:bidi="ar-SA"/>
      </w:rPr>
    </w:lvl>
    <w:lvl w:ilvl="3">
      <w:start w:val="0"/>
      <w:numFmt w:val="bullet"/>
      <w:lvlText w:val="•"/>
      <w:lvlJc w:val="left"/>
      <w:pPr>
        <w:ind w:left="3074" w:hanging="202"/>
      </w:pPr>
      <w:rPr>
        <w:rFonts w:hint="default"/>
        <w:lang w:val="es-ES" w:eastAsia="en-US" w:bidi="ar-SA"/>
      </w:rPr>
    </w:lvl>
    <w:lvl w:ilvl="4">
      <w:start w:val="0"/>
      <w:numFmt w:val="bullet"/>
      <w:lvlText w:val="•"/>
      <w:lvlJc w:val="left"/>
      <w:pPr>
        <w:ind w:left="4052" w:hanging="202"/>
      </w:pPr>
      <w:rPr>
        <w:rFonts w:hint="default"/>
        <w:lang w:val="es-ES" w:eastAsia="en-US" w:bidi="ar-SA"/>
      </w:rPr>
    </w:lvl>
    <w:lvl w:ilvl="5">
      <w:start w:val="0"/>
      <w:numFmt w:val="bullet"/>
      <w:lvlText w:val="•"/>
      <w:lvlJc w:val="left"/>
      <w:pPr>
        <w:ind w:left="5031" w:hanging="202"/>
      </w:pPr>
      <w:rPr>
        <w:rFonts w:hint="default"/>
        <w:lang w:val="es-ES" w:eastAsia="en-US" w:bidi="ar-SA"/>
      </w:rPr>
    </w:lvl>
    <w:lvl w:ilvl="6">
      <w:start w:val="0"/>
      <w:numFmt w:val="bullet"/>
      <w:lvlText w:val="•"/>
      <w:lvlJc w:val="left"/>
      <w:pPr>
        <w:ind w:left="6009" w:hanging="202"/>
      </w:pPr>
      <w:rPr>
        <w:rFonts w:hint="default"/>
        <w:lang w:val="es-ES" w:eastAsia="en-US" w:bidi="ar-SA"/>
      </w:rPr>
    </w:lvl>
    <w:lvl w:ilvl="7">
      <w:start w:val="0"/>
      <w:numFmt w:val="bullet"/>
      <w:lvlText w:val="•"/>
      <w:lvlJc w:val="left"/>
      <w:pPr>
        <w:ind w:left="6987" w:hanging="202"/>
      </w:pPr>
      <w:rPr>
        <w:rFonts w:hint="default"/>
        <w:lang w:val="es-ES" w:eastAsia="en-US" w:bidi="ar-SA"/>
      </w:rPr>
    </w:lvl>
    <w:lvl w:ilvl="8">
      <w:start w:val="0"/>
      <w:numFmt w:val="bullet"/>
      <w:lvlText w:val="•"/>
      <w:lvlJc w:val="left"/>
      <w:pPr>
        <w:ind w:left="7965" w:hanging="202"/>
      </w:pPr>
      <w:rPr>
        <w:rFonts w:hint="default"/>
        <w:lang w:val="es-ES" w:eastAsia="en-US" w:bidi="ar-SA"/>
      </w:rPr>
    </w:lvl>
  </w:abstractNum>
  <w:abstractNum w:abstractNumId="0">
    <w:multiLevelType w:val="hybridMultilevel"/>
    <w:lvl w:ilvl="0">
      <w:start w:val="1"/>
      <w:numFmt w:val="decimal"/>
      <w:lvlText w:val="%1."/>
      <w:lvlJc w:val="left"/>
      <w:pPr>
        <w:ind w:left="812" w:hanging="221"/>
        <w:jc w:val="left"/>
      </w:pPr>
      <w:rPr>
        <w:rFonts w:hint="default" w:ascii="Arial" w:hAnsi="Arial" w:eastAsia="Arial" w:cs="Arial"/>
        <w:b/>
        <w:bCs/>
        <w:i w:val="0"/>
        <w:iCs w:val="0"/>
        <w:spacing w:val="0"/>
        <w:w w:val="82"/>
        <w:sz w:val="24"/>
        <w:szCs w:val="24"/>
        <w:lang w:val="es-ES" w:eastAsia="en-US" w:bidi="ar-SA"/>
      </w:rPr>
    </w:lvl>
    <w:lvl w:ilvl="1">
      <w:start w:val="1"/>
      <w:numFmt w:val="decimal"/>
      <w:lvlText w:val="%1.%2"/>
      <w:lvlJc w:val="left"/>
      <w:pPr>
        <w:ind w:left="894" w:hanging="303"/>
        <w:jc w:val="left"/>
      </w:pPr>
      <w:rPr>
        <w:rFonts w:hint="default" w:ascii="Arial" w:hAnsi="Arial" w:eastAsia="Arial" w:cs="Arial"/>
        <w:b/>
        <w:bCs/>
        <w:i w:val="0"/>
        <w:iCs w:val="0"/>
        <w:spacing w:val="0"/>
        <w:w w:val="82"/>
        <w:sz w:val="22"/>
        <w:szCs w:val="22"/>
        <w:lang w:val="es-ES" w:eastAsia="en-US" w:bidi="ar-SA"/>
      </w:rPr>
    </w:lvl>
    <w:lvl w:ilvl="2">
      <w:start w:val="0"/>
      <w:numFmt w:val="bullet"/>
      <w:lvlText w:val="•"/>
      <w:lvlJc w:val="left"/>
      <w:pPr>
        <w:ind w:left="1902" w:hanging="303"/>
      </w:pPr>
      <w:rPr>
        <w:rFonts w:hint="default"/>
        <w:lang w:val="es-ES" w:eastAsia="en-US" w:bidi="ar-SA"/>
      </w:rPr>
    </w:lvl>
    <w:lvl w:ilvl="3">
      <w:start w:val="0"/>
      <w:numFmt w:val="bullet"/>
      <w:lvlText w:val="•"/>
      <w:lvlJc w:val="left"/>
      <w:pPr>
        <w:ind w:left="2904" w:hanging="303"/>
      </w:pPr>
      <w:rPr>
        <w:rFonts w:hint="default"/>
        <w:lang w:val="es-ES" w:eastAsia="en-US" w:bidi="ar-SA"/>
      </w:rPr>
    </w:lvl>
    <w:lvl w:ilvl="4">
      <w:start w:val="0"/>
      <w:numFmt w:val="bullet"/>
      <w:lvlText w:val="•"/>
      <w:lvlJc w:val="left"/>
      <w:pPr>
        <w:ind w:left="3907" w:hanging="303"/>
      </w:pPr>
      <w:rPr>
        <w:rFonts w:hint="default"/>
        <w:lang w:val="es-ES" w:eastAsia="en-US" w:bidi="ar-SA"/>
      </w:rPr>
    </w:lvl>
    <w:lvl w:ilvl="5">
      <w:start w:val="0"/>
      <w:numFmt w:val="bullet"/>
      <w:lvlText w:val="•"/>
      <w:lvlJc w:val="left"/>
      <w:pPr>
        <w:ind w:left="4909" w:hanging="303"/>
      </w:pPr>
      <w:rPr>
        <w:rFonts w:hint="default"/>
        <w:lang w:val="es-ES" w:eastAsia="en-US" w:bidi="ar-SA"/>
      </w:rPr>
    </w:lvl>
    <w:lvl w:ilvl="6">
      <w:start w:val="0"/>
      <w:numFmt w:val="bullet"/>
      <w:lvlText w:val="•"/>
      <w:lvlJc w:val="left"/>
      <w:pPr>
        <w:ind w:left="5912" w:hanging="303"/>
      </w:pPr>
      <w:rPr>
        <w:rFonts w:hint="default"/>
        <w:lang w:val="es-ES" w:eastAsia="en-US" w:bidi="ar-SA"/>
      </w:rPr>
    </w:lvl>
    <w:lvl w:ilvl="7">
      <w:start w:val="0"/>
      <w:numFmt w:val="bullet"/>
      <w:lvlText w:val="•"/>
      <w:lvlJc w:val="left"/>
      <w:pPr>
        <w:ind w:left="6914" w:hanging="303"/>
      </w:pPr>
      <w:rPr>
        <w:rFonts w:hint="default"/>
        <w:lang w:val="es-ES" w:eastAsia="en-US" w:bidi="ar-SA"/>
      </w:rPr>
    </w:lvl>
    <w:lvl w:ilvl="8">
      <w:start w:val="0"/>
      <w:numFmt w:val="bullet"/>
      <w:lvlText w:val="•"/>
      <w:lvlJc w:val="left"/>
      <w:pPr>
        <w:ind w:left="7917" w:hanging="303"/>
      </w:pPr>
      <w:rPr>
        <w:rFonts w:hint="default"/>
        <w:lang w:val="es-E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2"/>
      <w:szCs w:val="22"/>
      <w:lang w:val="es-ES" w:eastAsia="en-US" w:bidi="ar-SA"/>
    </w:rPr>
  </w:style>
  <w:style w:styleId="Heading1" w:type="paragraph">
    <w:name w:val="Heading 1"/>
    <w:basedOn w:val="Normal"/>
    <w:uiPriority w:val="1"/>
    <w:qFormat/>
    <w:pPr>
      <w:ind w:left="810" w:hanging="218"/>
      <w:outlineLvl w:val="1"/>
    </w:pPr>
    <w:rPr>
      <w:rFonts w:ascii="Arial" w:hAnsi="Arial" w:eastAsia="Arial" w:cs="Arial"/>
      <w:b/>
      <w:bCs/>
      <w:sz w:val="24"/>
      <w:szCs w:val="24"/>
      <w:lang w:val="es-ES" w:eastAsia="en-US" w:bidi="ar-SA"/>
    </w:rPr>
  </w:style>
  <w:style w:styleId="ListParagraph" w:type="paragraph">
    <w:name w:val="List Paragraph"/>
    <w:basedOn w:val="Normal"/>
    <w:uiPriority w:val="1"/>
    <w:qFormat/>
    <w:pPr>
      <w:ind w:left="893" w:hanging="301"/>
    </w:pPr>
    <w:rPr>
      <w:rFonts w:ascii="Arial" w:hAnsi="Arial" w:eastAsia="Arial" w:cs="Arial"/>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header" Target="header4.xml"/><Relationship Id="rId12" Type="http://schemas.openxmlformats.org/officeDocument/2006/relationships/footer" Target="footer4.xml"/><Relationship Id="rId13" Type="http://schemas.openxmlformats.org/officeDocument/2006/relationships/header" Target="header5.xml"/><Relationship Id="rId14" Type="http://schemas.openxmlformats.org/officeDocument/2006/relationships/footer" Target="footer5.xml"/><Relationship Id="rId15" Type="http://schemas.openxmlformats.org/officeDocument/2006/relationships/image" Target="media/image1.jpeg"/><Relationship Id="rId16" Type="http://schemas.openxmlformats.org/officeDocument/2006/relationships/image" Target="media/image2.png"/><Relationship Id="rId17" Type="http://schemas.openxmlformats.org/officeDocument/2006/relationships/image" Target="media/image3.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Ruiz</dc:creator>
  <dcterms:created xsi:type="dcterms:W3CDTF">2026-01-18T22:57:41Z</dcterms:created>
  <dcterms:modified xsi:type="dcterms:W3CDTF">2026-01-18T22:57:41Z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2025-07-30T00:00:00Z</vt:filetime>
  </property>
  <property fmtid="{D5CDD505-2E9C-101B-9397-08002B2CF9AE}" pid="3" name="Creator">
    <vt:lpwstr>Microsoft® Word 2016</vt:lpwstr>
  </property>
  <property fmtid="{D5CDD505-2E9C-101B-9397-08002B2CF9AE}" pid="4" name="LastSaved">
    <vt:filetime>2026-01-18T00:00:00Z</vt:filetime>
  </property>
  <property fmtid="{D5CDD505-2E9C-101B-9397-08002B2CF9AE}" pid="5" name="Producer">
    <vt:lpwstr>Microsoft® Word 2016</vt:lpwstr>
  </property>
</Properties>
</file>